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0713E" w:rsidR="001D483D" w:rsidP="0060713E" w:rsidRDefault="004C0783" w14:paraId="38AC2005" w14:textId="5836A5CF">
      <w:pPr>
        <w:pStyle w:val="OTC-Heading1"/>
        <w:rPr>
          <w:bCs/>
          <w:szCs w:val="28"/>
        </w:rPr>
      </w:pPr>
      <w:r>
        <w:rPr>
          <w:noProof/>
        </w:rPr>
        <w:drawing>
          <wp:inline distT="0" distB="0" distL="0" distR="0" wp14:anchorId="30276D70" wp14:editId="739E3E12">
            <wp:extent cx="2428875" cy="818515"/>
            <wp:effectExtent l="0" t="0" r="9525" b="635"/>
            <wp:docPr id="23355351" name="Picture 1" descr="A brow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5351" name="Picture 1" descr="A brown and white sig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818515"/>
                    </a:xfrm>
                    <a:prstGeom prst="rect">
                      <a:avLst/>
                    </a:prstGeom>
                    <a:noFill/>
                    <a:ln>
                      <a:noFill/>
                    </a:ln>
                  </pic:spPr>
                </pic:pic>
              </a:graphicData>
            </a:graphic>
          </wp:inline>
        </w:drawing>
      </w:r>
      <w:r>
        <w:rPr>
          <w:bCs/>
          <w:color w:val="000000"/>
          <w:shd w:val="clear" w:color="auto" w:fill="FFFFFF"/>
          <w:lang w:val="en-US"/>
        </w:rPr>
        <w:br/>
      </w:r>
      <w:bookmarkStart w:name="_Hlk167901196" w:id="0"/>
      <w:r w:rsidRPr="00953F7D">
        <w:rPr>
          <w:bCs/>
          <w:szCs w:val="28"/>
        </w:rPr>
        <w:t>Anaphylaxis Management Policy</w:t>
      </w:r>
      <w:bookmarkEnd w:id="0"/>
    </w:p>
    <w:p w:rsidRPr="001720FC" w:rsidR="004C0783" w:rsidP="004C0783" w:rsidRDefault="004C0783" w14:paraId="237523A8" w14:textId="77777777">
      <w:pPr>
        <w:spacing w:before="120" w:after="120" w:line="240" w:lineRule="auto"/>
        <w:ind w:left="284"/>
        <w:jc w:val="both"/>
        <w:rPr>
          <w:rFonts w:ascii="Univers Light" w:hAnsi="Univers Light" w:cs="Segoe UI"/>
          <w:sz w:val="18"/>
          <w:szCs w:val="18"/>
        </w:rPr>
      </w:pPr>
      <w:proofErr w:type="spellStart"/>
      <w:r w:rsidRPr="001720FC">
        <w:rPr>
          <w:rFonts w:ascii="Univers Light" w:hAnsi="Univers Light" w:cs="Segoe UI"/>
          <w:sz w:val="24"/>
          <w:lang w:val="en-US"/>
        </w:rPr>
        <w:t>OakTree</w:t>
      </w:r>
      <w:proofErr w:type="spellEnd"/>
      <w:r w:rsidRPr="001720FC">
        <w:rPr>
          <w:rFonts w:ascii="Univers Light" w:hAnsi="Univers Light" w:cs="Segoe UI"/>
          <w:sz w:val="24"/>
          <w:lang w:val="en-US"/>
        </w:rPr>
        <w:t xml:space="preserve"> </w:t>
      </w:r>
      <w:proofErr w:type="gramStart"/>
      <w:r w:rsidRPr="001720FC">
        <w:rPr>
          <w:rFonts w:ascii="Univers Light" w:hAnsi="Univers Light" w:cs="Segoe UI"/>
          <w:sz w:val="24"/>
          <w:lang w:val="en-US"/>
        </w:rPr>
        <w:t>College (‘</w:t>
      </w:r>
      <w:proofErr w:type="gramEnd"/>
      <w:r w:rsidRPr="001720FC">
        <w:rPr>
          <w:rFonts w:ascii="Univers Light" w:hAnsi="Univers Light" w:cs="Segoe UI"/>
          <w:sz w:val="24"/>
          <w:lang w:val="en-US"/>
        </w:rPr>
        <w:t xml:space="preserve">the </w:t>
      </w:r>
      <w:proofErr w:type="gramStart"/>
      <w:r w:rsidRPr="001720FC">
        <w:rPr>
          <w:rFonts w:ascii="Univers Light" w:hAnsi="Univers Light" w:cs="Segoe UI"/>
          <w:sz w:val="24"/>
          <w:lang w:val="en-US"/>
        </w:rPr>
        <w:t>College’)</w:t>
      </w:r>
      <w:proofErr w:type="gramEnd"/>
      <w:r w:rsidRPr="001720FC">
        <w:rPr>
          <w:rFonts w:ascii="Univers Light" w:hAnsi="Univers Light" w:cs="Segoe UI"/>
          <w:sz w:val="24"/>
          <w:lang w:val="en-US"/>
        </w:rPr>
        <w:t xml:space="preserve"> is an independent co-educational specialist senior secondary school providing education opportunities for young people of migrant backgrounds who are at risk of disengaging from education.</w:t>
      </w:r>
    </w:p>
    <w:p w:rsidRPr="00EA7659" w:rsidR="004C0783" w:rsidP="004C0783" w:rsidRDefault="004C0783" w14:paraId="5FE5B0D5" w14:textId="77777777">
      <w:pPr>
        <w:pStyle w:val="OTC-para"/>
        <w:ind w:left="284"/>
      </w:pPr>
      <w:proofErr w:type="spellStart"/>
      <w:r w:rsidRPr="00EA7659">
        <w:t>OakTree</w:t>
      </w:r>
      <w:proofErr w:type="spellEnd"/>
      <w:r w:rsidRPr="00EA7659">
        <w:t xml:space="preserve"> College </w:t>
      </w:r>
      <w:r>
        <w:t xml:space="preserve">(‘the College’) </w:t>
      </w:r>
      <w:r w:rsidRPr="00EA7659">
        <w:t xml:space="preserve">seeks to provide a safe and supportive environment where all students can safely participate in the educational experiences offered by the College. </w:t>
      </w:r>
    </w:p>
    <w:p w:rsidRPr="00953F7D" w:rsidR="004C0783" w:rsidP="004C0783" w:rsidRDefault="004C0783" w14:paraId="09BDBC31" w14:textId="77777777">
      <w:pPr>
        <w:pStyle w:val="OTC-Subheading1"/>
        <w:ind w:left="360" w:hanging="360"/>
        <w:rPr>
          <w:b w:val="0"/>
          <w:bCs w:val="0"/>
        </w:rPr>
      </w:pPr>
      <w:r w:rsidRPr="00B6055F">
        <w:t>Purpose</w:t>
      </w:r>
    </w:p>
    <w:p w:rsidR="004C0783" w:rsidP="004C0783" w:rsidRDefault="004C0783" w14:paraId="4EE94AFD" w14:textId="77777777">
      <w:pPr>
        <w:pStyle w:val="OTC-para"/>
        <w:rPr>
          <w:szCs w:val="24"/>
        </w:rPr>
      </w:pPr>
      <w:proofErr w:type="spellStart"/>
      <w:r w:rsidRPr="6CCAD30A">
        <w:t>OakTree</w:t>
      </w:r>
      <w:proofErr w:type="spellEnd"/>
      <w:r w:rsidRPr="6CCAD30A">
        <w:t xml:space="preserve"> College is committed to providing a safe and supportive environment for all students at risk of anaphylaxis. Where students are known to be at risk of anaphylaxis, the College requires parents</w:t>
      </w:r>
      <w:r>
        <w:t xml:space="preserve">, carers and </w:t>
      </w:r>
      <w:r w:rsidRPr="6CCAD30A">
        <w:t>guardians to provide relevant information to enable the College to carry out its duty of care obligations. Parents</w:t>
      </w:r>
      <w:r>
        <w:t xml:space="preserve">, carers and </w:t>
      </w:r>
      <w:r w:rsidRPr="6CCAD30A">
        <w:t>guardians are required to provide the College with up-to-date individual anaphylaxis management plans that are compliant with the Ministerial Order 706</w:t>
      </w:r>
      <w:r>
        <w:t xml:space="preserve"> </w:t>
      </w:r>
      <w:r w:rsidRPr="00CA46FA">
        <w:t>– Anaphylaxis Management in Schools</w:t>
      </w:r>
      <w:r w:rsidRPr="6CCAD30A">
        <w:t xml:space="preserve">. </w:t>
      </w:r>
    </w:p>
    <w:p w:rsidRPr="00FF5868" w:rsidR="004C0783" w:rsidP="004C0783" w:rsidRDefault="004C0783" w14:paraId="66EEA5AC" w14:textId="77777777">
      <w:pPr>
        <w:pStyle w:val="OTC-para"/>
        <w:rPr>
          <w:szCs w:val="24"/>
        </w:rPr>
      </w:pPr>
      <w:r w:rsidRPr="746D9FE4">
        <w:t xml:space="preserve">The </w:t>
      </w:r>
      <w:r w:rsidRPr="746D9FE4">
        <w:rPr>
          <w:szCs w:val="24"/>
        </w:rPr>
        <w:t xml:space="preserve">College has a policy and procedures in place that reflect the anaphylaxis guidelines published by the Victorian Department of Education </w:t>
      </w:r>
      <w:r>
        <w:rPr>
          <w:szCs w:val="24"/>
        </w:rPr>
        <w:t xml:space="preserve">(the department) </w:t>
      </w:r>
      <w:r w:rsidRPr="746D9FE4">
        <w:rPr>
          <w:szCs w:val="24"/>
        </w:rPr>
        <w:t xml:space="preserve">to support implementation of Ministerial Order 706 in all Victorian schools. </w:t>
      </w:r>
    </w:p>
    <w:p w:rsidRPr="00953F7D" w:rsidR="004C0783" w:rsidP="004C0783" w:rsidRDefault="004C0783" w14:paraId="6C56A88C" w14:textId="77777777">
      <w:pPr>
        <w:pStyle w:val="OTC-Subheading1"/>
        <w:ind w:left="360" w:hanging="360"/>
        <w:rPr>
          <w:b w:val="0"/>
          <w:bCs w:val="0"/>
        </w:rPr>
      </w:pPr>
      <w:r w:rsidRPr="00953F7D">
        <w:t>School Statement</w:t>
      </w:r>
    </w:p>
    <w:p w:rsidRPr="0064280D" w:rsidR="004C0783" w:rsidP="663F1649" w:rsidRDefault="00B63794" w14:paraId="64482825" w14:textId="525FCD97">
      <w:pPr>
        <w:pStyle w:val="OTC-para"/>
      </w:pPr>
      <w:r w:rsidR="00B63794">
        <w:rPr/>
        <w:t xml:space="preserve">The College </w:t>
      </w:r>
      <w:r w:rsidR="00B63794">
        <w:rPr/>
        <w:t>demonstrates compliance through documented systems, training records, and regular audits</w:t>
      </w:r>
      <w:r w:rsidR="00B63794">
        <w:rPr/>
        <w:t xml:space="preserve"> aligned with Ministerial Order 706.</w:t>
      </w:r>
      <w:r w:rsidR="00B63794">
        <w:rPr/>
        <w:t xml:space="preserve"> </w:t>
      </w:r>
      <w:r w:rsidR="004C0783">
        <w:rPr/>
        <w:t xml:space="preserve">The guidelines </w:t>
      </w:r>
      <w:r w:rsidR="004C0783">
        <w:rPr/>
        <w:t>provide information on anaphylaxis management including:</w:t>
      </w:r>
      <w:r w:rsidR="00B63794">
        <w:rPr/>
        <w:t xml:space="preserve"> </w:t>
      </w:r>
    </w:p>
    <w:p w:rsidRPr="0064280D" w:rsidR="004C0783" w:rsidP="004C0783" w:rsidRDefault="004C0783" w14:paraId="3F390914" w14:textId="77777777">
      <w:pPr>
        <w:pStyle w:val="ListParagraph"/>
        <w:numPr>
          <w:ilvl w:val="0"/>
          <w:numId w:val="4"/>
        </w:numPr>
        <w:spacing w:after="120" w:line="240" w:lineRule="auto"/>
        <w:jc w:val="both"/>
        <w:rPr>
          <w:rFonts w:ascii="Univers Light" w:hAnsi="Univers Light"/>
          <w:sz w:val="24"/>
          <w:szCs w:val="24"/>
        </w:rPr>
      </w:pPr>
      <w:r w:rsidRPr="0064280D">
        <w:rPr>
          <w:rFonts w:ascii="Univers Light" w:hAnsi="Univers Light"/>
          <w:sz w:val="24"/>
          <w:szCs w:val="24"/>
        </w:rPr>
        <w:t>Medical information about anaphylaxis</w:t>
      </w:r>
    </w:p>
    <w:p w:rsidRPr="0064280D" w:rsidR="004C0783" w:rsidP="004C0783" w:rsidRDefault="004C0783" w14:paraId="0A1E24DA" w14:textId="77777777">
      <w:pPr>
        <w:pStyle w:val="ListParagraph"/>
        <w:numPr>
          <w:ilvl w:val="0"/>
          <w:numId w:val="4"/>
        </w:numPr>
        <w:spacing w:after="120" w:line="240" w:lineRule="auto"/>
        <w:jc w:val="both"/>
        <w:rPr>
          <w:rFonts w:ascii="Univers Light" w:hAnsi="Univers Light"/>
          <w:sz w:val="24"/>
          <w:szCs w:val="24"/>
        </w:rPr>
      </w:pPr>
      <w:r w:rsidRPr="0064280D">
        <w:rPr>
          <w:rFonts w:ascii="Univers Light" w:hAnsi="Univers Light"/>
          <w:sz w:val="24"/>
          <w:szCs w:val="24"/>
        </w:rPr>
        <w:t>Legal obligations of schools in relation to anaphylaxis</w:t>
      </w:r>
    </w:p>
    <w:p w:rsidRPr="002D2C10" w:rsidR="004C0783" w:rsidP="004C0783" w:rsidRDefault="004C0783" w14:paraId="417877D7" w14:textId="77777777">
      <w:pPr>
        <w:pStyle w:val="ListParagraph"/>
        <w:numPr>
          <w:ilvl w:val="0"/>
          <w:numId w:val="4"/>
        </w:numPr>
        <w:spacing w:after="120" w:line="240" w:lineRule="auto"/>
        <w:jc w:val="both"/>
        <w:rPr>
          <w:rFonts w:ascii="Univers Light" w:hAnsi="Univers Light"/>
          <w:sz w:val="24"/>
          <w:szCs w:val="24"/>
        </w:rPr>
      </w:pPr>
      <w:r w:rsidRPr="0064280D">
        <w:rPr>
          <w:rFonts w:ascii="Univers Light" w:hAnsi="Univers Light"/>
          <w:sz w:val="24"/>
          <w:szCs w:val="24"/>
        </w:rPr>
        <w:t>Staff training</w:t>
      </w:r>
    </w:p>
    <w:p w:rsidRPr="0064280D" w:rsidR="004C0783" w:rsidP="004C0783" w:rsidRDefault="004C0783" w14:paraId="459A593C" w14:textId="77777777">
      <w:pPr>
        <w:pStyle w:val="ListParagraph"/>
        <w:numPr>
          <w:ilvl w:val="0"/>
          <w:numId w:val="4"/>
        </w:numPr>
        <w:spacing w:after="120" w:line="240" w:lineRule="auto"/>
        <w:jc w:val="both"/>
        <w:rPr>
          <w:rFonts w:ascii="Univers Light" w:hAnsi="Univers Light"/>
          <w:sz w:val="24"/>
          <w:szCs w:val="24"/>
        </w:rPr>
      </w:pPr>
      <w:r w:rsidRPr="0064280D">
        <w:rPr>
          <w:rFonts w:ascii="Univers Light" w:hAnsi="Univers Light"/>
          <w:sz w:val="24"/>
          <w:szCs w:val="24"/>
        </w:rPr>
        <w:t>Individual Anaphylaxis Management Plans</w:t>
      </w:r>
    </w:p>
    <w:p w:rsidRPr="0064280D" w:rsidR="004C0783" w:rsidP="004C0783" w:rsidRDefault="004C0783" w14:paraId="4D5E1C60" w14:textId="77777777">
      <w:pPr>
        <w:pStyle w:val="ListParagraph"/>
        <w:numPr>
          <w:ilvl w:val="0"/>
          <w:numId w:val="4"/>
        </w:numPr>
        <w:spacing w:after="120" w:line="240" w:lineRule="auto"/>
        <w:jc w:val="both"/>
        <w:rPr>
          <w:rFonts w:ascii="Univers Light" w:hAnsi="Univers Light"/>
          <w:sz w:val="24"/>
          <w:szCs w:val="24"/>
        </w:rPr>
      </w:pPr>
      <w:r w:rsidRPr="0064280D">
        <w:rPr>
          <w:rFonts w:ascii="Univers Light" w:hAnsi="Univers Light"/>
          <w:sz w:val="24"/>
          <w:szCs w:val="24"/>
        </w:rPr>
        <w:t>Risk minimisation strategies</w:t>
      </w:r>
    </w:p>
    <w:p w:rsidRPr="0064280D" w:rsidR="004C0783" w:rsidP="004C0783" w:rsidRDefault="004C0783" w14:paraId="2E7376F4" w14:textId="77777777">
      <w:pPr>
        <w:pStyle w:val="ListParagraph"/>
        <w:numPr>
          <w:ilvl w:val="0"/>
          <w:numId w:val="4"/>
        </w:numPr>
        <w:spacing w:after="120" w:line="240" w:lineRule="auto"/>
        <w:jc w:val="both"/>
        <w:rPr>
          <w:rFonts w:ascii="Univers Light" w:hAnsi="Univers Light"/>
          <w:sz w:val="24"/>
          <w:szCs w:val="24"/>
        </w:rPr>
      </w:pPr>
      <w:r>
        <w:rPr>
          <w:rFonts w:ascii="Univers Light" w:hAnsi="Univers Light"/>
          <w:sz w:val="24"/>
          <w:szCs w:val="24"/>
        </w:rPr>
        <w:t>E</w:t>
      </w:r>
      <w:r w:rsidRPr="0064280D">
        <w:rPr>
          <w:rFonts w:ascii="Univers Light" w:hAnsi="Univers Light"/>
          <w:sz w:val="24"/>
          <w:szCs w:val="24"/>
        </w:rPr>
        <w:t>mergency responses</w:t>
      </w:r>
    </w:p>
    <w:p w:rsidRPr="0064280D" w:rsidR="004C0783" w:rsidP="004C0783" w:rsidRDefault="004C0783" w14:paraId="1EA72D95" w14:textId="77777777">
      <w:pPr>
        <w:pStyle w:val="ListParagraph"/>
        <w:numPr>
          <w:ilvl w:val="0"/>
          <w:numId w:val="4"/>
        </w:numPr>
        <w:spacing w:after="120" w:line="240" w:lineRule="auto"/>
        <w:jc w:val="both"/>
        <w:rPr>
          <w:rFonts w:ascii="Univers Light" w:hAnsi="Univers Light"/>
          <w:sz w:val="24"/>
          <w:szCs w:val="24"/>
        </w:rPr>
      </w:pPr>
      <w:r w:rsidRPr="0064280D">
        <w:rPr>
          <w:rFonts w:ascii="Univers Light" w:hAnsi="Univers Light"/>
          <w:sz w:val="24"/>
          <w:szCs w:val="24"/>
        </w:rPr>
        <w:t>Adrenaline autoinjectors for general use</w:t>
      </w:r>
    </w:p>
    <w:p w:rsidRPr="0064280D" w:rsidR="004C0783" w:rsidP="004C0783" w:rsidRDefault="004C0783" w14:paraId="0E8C76C9" w14:textId="77777777">
      <w:pPr>
        <w:pStyle w:val="ListParagraph"/>
        <w:numPr>
          <w:ilvl w:val="0"/>
          <w:numId w:val="4"/>
        </w:numPr>
        <w:spacing w:after="120" w:line="240" w:lineRule="auto"/>
        <w:jc w:val="both"/>
        <w:rPr>
          <w:rFonts w:ascii="Univers Light" w:hAnsi="Univers Light"/>
          <w:sz w:val="24"/>
          <w:szCs w:val="24"/>
        </w:rPr>
      </w:pPr>
      <w:r w:rsidRPr="0064280D">
        <w:rPr>
          <w:rFonts w:ascii="Univers Light" w:hAnsi="Univers Light"/>
          <w:sz w:val="24"/>
          <w:szCs w:val="24"/>
        </w:rPr>
        <w:t>Communication Plan</w:t>
      </w:r>
    </w:p>
    <w:p w:rsidRPr="0064280D" w:rsidR="004C0783" w:rsidP="004C0783" w:rsidRDefault="004C0783" w14:paraId="3DB5C5B3" w14:textId="77777777">
      <w:pPr>
        <w:pStyle w:val="ListParagraph"/>
        <w:numPr>
          <w:ilvl w:val="0"/>
          <w:numId w:val="4"/>
        </w:numPr>
        <w:spacing w:after="120" w:line="240" w:lineRule="auto"/>
        <w:jc w:val="both"/>
        <w:rPr>
          <w:rFonts w:ascii="Univers Light" w:hAnsi="Univers Light"/>
          <w:sz w:val="24"/>
          <w:szCs w:val="24"/>
        </w:rPr>
      </w:pPr>
      <w:r w:rsidRPr="0064280D">
        <w:rPr>
          <w:rFonts w:ascii="Univers Light" w:hAnsi="Univers Light"/>
          <w:sz w:val="24"/>
          <w:szCs w:val="24"/>
        </w:rPr>
        <w:t>Annual Risk Management Checklist</w:t>
      </w:r>
      <w:r>
        <w:rPr>
          <w:rFonts w:ascii="Univers Light" w:hAnsi="Univers Light"/>
          <w:sz w:val="24"/>
          <w:szCs w:val="24"/>
        </w:rPr>
        <w:t>.</w:t>
      </w:r>
    </w:p>
    <w:p w:rsidRPr="00495FFC" w:rsidR="004C0783" w:rsidP="004C0783" w:rsidRDefault="004C0783" w14:paraId="016E4537" w14:textId="77777777">
      <w:pPr>
        <w:pStyle w:val="OTC-Subheading1"/>
        <w:ind w:left="360" w:hanging="360"/>
        <w:rPr>
          <w:b w:val="0"/>
          <w:bCs w:val="0"/>
        </w:rPr>
      </w:pPr>
      <w:r w:rsidRPr="00495FFC">
        <w:t>Scope</w:t>
      </w:r>
    </w:p>
    <w:p w:rsidRPr="0064280D" w:rsidR="004C0783" w:rsidP="004C0783" w:rsidRDefault="004C0783" w14:paraId="7E61F2A5" w14:textId="77777777">
      <w:pPr>
        <w:pStyle w:val="OTC-para"/>
        <w:rPr>
          <w:szCs w:val="24"/>
        </w:rPr>
      </w:pPr>
      <w:r w:rsidRPr="0064280D">
        <w:t xml:space="preserve">This policy applies to: </w:t>
      </w:r>
    </w:p>
    <w:p w:rsidRPr="0064280D" w:rsidR="004C0783" w:rsidP="004C0783" w:rsidRDefault="004C0783" w14:paraId="0EA68F78" w14:textId="77777777">
      <w:pPr>
        <w:pStyle w:val="ListParagraph"/>
        <w:numPr>
          <w:ilvl w:val="0"/>
          <w:numId w:val="5"/>
        </w:numPr>
        <w:spacing w:after="120" w:line="240" w:lineRule="auto"/>
        <w:jc w:val="both"/>
        <w:rPr>
          <w:rFonts w:ascii="Univers Light" w:hAnsi="Univers Light"/>
          <w:sz w:val="24"/>
          <w:szCs w:val="24"/>
        </w:rPr>
      </w:pPr>
      <w:r>
        <w:rPr>
          <w:rFonts w:ascii="Univers Light" w:hAnsi="Univers Light"/>
          <w:sz w:val="24"/>
          <w:szCs w:val="24"/>
        </w:rPr>
        <w:lastRenderedPageBreak/>
        <w:t xml:space="preserve">All staff including </w:t>
      </w:r>
      <w:r w:rsidRPr="6CCAD30A">
        <w:rPr>
          <w:rFonts w:ascii="Univers Light" w:hAnsi="Univers Light"/>
          <w:sz w:val="24"/>
          <w:szCs w:val="24"/>
        </w:rPr>
        <w:t>the Executive Principal, Assistant Principal</w:t>
      </w:r>
      <w:r>
        <w:rPr>
          <w:rFonts w:ascii="Univers Light" w:hAnsi="Univers Light"/>
          <w:sz w:val="24"/>
          <w:szCs w:val="24"/>
        </w:rPr>
        <w:t>/Curriculum Leader</w:t>
      </w:r>
      <w:r w:rsidRPr="6CCAD30A">
        <w:rPr>
          <w:rFonts w:ascii="Univers Light" w:hAnsi="Univers Light"/>
          <w:sz w:val="24"/>
          <w:szCs w:val="24"/>
        </w:rPr>
        <w:t xml:space="preserve">, teachers, education support and wellbeing officers and all other staff, including casual relief </w:t>
      </w:r>
      <w:proofErr w:type="gramStart"/>
      <w:r w:rsidRPr="6CCAD30A">
        <w:rPr>
          <w:rFonts w:ascii="Univers Light" w:hAnsi="Univers Light"/>
          <w:sz w:val="24"/>
          <w:szCs w:val="24"/>
        </w:rPr>
        <w:t>staff</w:t>
      </w:r>
      <w:r>
        <w:rPr>
          <w:rFonts w:ascii="Univers Light" w:hAnsi="Univers Light"/>
          <w:sz w:val="24"/>
          <w:szCs w:val="24"/>
        </w:rPr>
        <w:t>;</w:t>
      </w:r>
      <w:proofErr w:type="gramEnd"/>
    </w:p>
    <w:p w:rsidRPr="0064280D" w:rsidR="004C0783" w:rsidP="004C0783" w:rsidRDefault="004C0783" w14:paraId="26DAA06C" w14:textId="77777777">
      <w:pPr>
        <w:pStyle w:val="ListParagraph"/>
        <w:numPr>
          <w:ilvl w:val="0"/>
          <w:numId w:val="5"/>
        </w:numPr>
        <w:spacing w:after="120" w:line="240" w:lineRule="auto"/>
        <w:jc w:val="both"/>
        <w:rPr>
          <w:rFonts w:ascii="Univers Light" w:hAnsi="Univers Light"/>
          <w:sz w:val="24"/>
          <w:szCs w:val="24"/>
        </w:rPr>
      </w:pPr>
      <w:r w:rsidRPr="0064280D">
        <w:rPr>
          <w:rFonts w:ascii="Univers Light" w:hAnsi="Univers Light"/>
          <w:sz w:val="24"/>
          <w:szCs w:val="24"/>
        </w:rPr>
        <w:t>all students who have been diagnosed as at risk of anaphylaxis or who may require emergency treatment for anaphylactic reaction</w:t>
      </w:r>
      <w:r>
        <w:rPr>
          <w:rFonts w:ascii="Univers Light" w:hAnsi="Univers Light"/>
          <w:sz w:val="24"/>
          <w:szCs w:val="24"/>
        </w:rPr>
        <w:t>;</w:t>
      </w:r>
      <w:r w:rsidRPr="0064280D">
        <w:rPr>
          <w:rFonts w:ascii="Univers Light" w:hAnsi="Univers Light"/>
          <w:sz w:val="24"/>
          <w:szCs w:val="24"/>
        </w:rPr>
        <w:t xml:space="preserve"> and</w:t>
      </w:r>
    </w:p>
    <w:p w:rsidRPr="0064280D" w:rsidR="004C0783" w:rsidP="004C0783" w:rsidRDefault="004C0783" w14:paraId="2C49210F" w14:textId="77777777">
      <w:pPr>
        <w:pStyle w:val="ListParagraph"/>
        <w:numPr>
          <w:ilvl w:val="0"/>
          <w:numId w:val="5"/>
        </w:numPr>
        <w:spacing w:after="120" w:line="240" w:lineRule="auto"/>
        <w:jc w:val="both"/>
        <w:rPr>
          <w:rFonts w:ascii="Univers Light" w:hAnsi="Univers Light"/>
          <w:sz w:val="24"/>
          <w:szCs w:val="24"/>
        </w:rPr>
      </w:pPr>
      <w:r w:rsidRPr="0064280D">
        <w:rPr>
          <w:rFonts w:ascii="Univers Light" w:hAnsi="Univers Light"/>
          <w:sz w:val="24"/>
          <w:szCs w:val="24"/>
        </w:rPr>
        <w:t>parents</w:t>
      </w:r>
      <w:r>
        <w:rPr>
          <w:rFonts w:ascii="Univers Light" w:hAnsi="Univers Light"/>
          <w:sz w:val="24"/>
          <w:szCs w:val="24"/>
        </w:rPr>
        <w:t xml:space="preserve">, carers and guardians </w:t>
      </w:r>
      <w:r w:rsidRPr="0064280D">
        <w:rPr>
          <w:rFonts w:ascii="Univers Light" w:hAnsi="Univers Light"/>
          <w:sz w:val="24"/>
          <w:szCs w:val="24"/>
        </w:rPr>
        <w:t>of students who have been diagnosed as at risk of anaphylaxis or who may require emergency treatment for anaphylactic reaction.</w:t>
      </w:r>
    </w:p>
    <w:p w:rsidR="004C0783" w:rsidP="004C0783" w:rsidRDefault="004C0783" w14:paraId="0C85FD6A" w14:textId="77777777">
      <w:pPr>
        <w:pStyle w:val="OTC-Subheading1"/>
        <w:ind w:left="360" w:hanging="360"/>
      </w:pPr>
      <w:r w:rsidRPr="6CCAD30A">
        <w:t xml:space="preserve">Definitions and </w:t>
      </w:r>
      <w:r>
        <w:t>T</w:t>
      </w:r>
      <w:r w:rsidRPr="6CCAD30A">
        <w:t>erms</w:t>
      </w:r>
    </w:p>
    <w:tbl>
      <w:tblPr>
        <w:tblStyle w:val="TableGridLight"/>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2"/>
        <w:gridCol w:w="7473"/>
      </w:tblGrid>
      <w:tr w:rsidR="004C0783" w:rsidTr="719893B6" w14:paraId="663B77BA" w14:textId="77777777">
        <w:trPr>
          <w:jc w:val="center"/>
        </w:trPr>
        <w:tc>
          <w:tcPr>
            <w:tcW w:w="2082" w:type="dxa"/>
            <w:tcMar/>
          </w:tcPr>
          <w:p w:rsidRPr="00D766AF" w:rsidR="004C0783" w:rsidP="00694E18" w:rsidRDefault="004C0783" w14:paraId="0B57917F" w14:textId="77777777">
            <w:pPr>
              <w:spacing w:after="160"/>
              <w:jc w:val="both"/>
              <w:rPr>
                <w:rFonts w:ascii="Univers Light" w:hAnsi="Univers Light"/>
                <w:b/>
              </w:rPr>
            </w:pPr>
            <w:r w:rsidRPr="00D766AF">
              <w:rPr>
                <w:rFonts w:ascii="Univers Light" w:hAnsi="Univers Light"/>
                <w:b/>
              </w:rPr>
              <w:t>Act</w:t>
            </w:r>
          </w:p>
        </w:tc>
        <w:tc>
          <w:tcPr>
            <w:tcW w:w="7473" w:type="dxa"/>
            <w:tcMar/>
          </w:tcPr>
          <w:p w:rsidRPr="00D766AF" w:rsidR="004C0783" w:rsidP="00694E18" w:rsidRDefault="004C0783" w14:paraId="39755B47" w14:textId="77777777">
            <w:pPr>
              <w:spacing w:after="160"/>
              <w:jc w:val="both"/>
              <w:rPr>
                <w:rFonts w:ascii="Univers Light" w:hAnsi="Univers Light"/>
              </w:rPr>
            </w:pPr>
            <w:r w:rsidRPr="00D766AF">
              <w:rPr>
                <w:rFonts w:ascii="Univers Light" w:hAnsi="Univers Light"/>
              </w:rPr>
              <w:t>The Education and Training Reform Act 2006 (Vic)</w:t>
            </w:r>
          </w:p>
        </w:tc>
      </w:tr>
      <w:tr w:rsidR="004C0783" w:rsidTr="719893B6" w14:paraId="44902231" w14:textId="77777777">
        <w:trPr>
          <w:jc w:val="center"/>
        </w:trPr>
        <w:tc>
          <w:tcPr>
            <w:tcW w:w="2082" w:type="dxa"/>
            <w:tcMar/>
          </w:tcPr>
          <w:p w:rsidRPr="0047546B" w:rsidR="004C0783" w:rsidP="00694E18" w:rsidRDefault="004C0783" w14:paraId="126CF89C" w14:textId="77777777">
            <w:pPr>
              <w:spacing w:after="160"/>
              <w:jc w:val="both"/>
              <w:rPr>
                <w:rFonts w:ascii="Univers Light" w:hAnsi="Univers Light"/>
                <w:b/>
                <w:bCs/>
              </w:rPr>
            </w:pPr>
            <w:r w:rsidRPr="00721787">
              <w:rPr>
                <w:rFonts w:ascii="Univers Light" w:hAnsi="Univers Light"/>
                <w:b/>
              </w:rPr>
              <w:t>Adrenaline Autoinjector</w:t>
            </w:r>
          </w:p>
        </w:tc>
        <w:tc>
          <w:tcPr>
            <w:tcW w:w="7473" w:type="dxa"/>
            <w:tcMar/>
          </w:tcPr>
          <w:p w:rsidRPr="005D1842" w:rsidR="004C0783" w:rsidP="00694E18" w:rsidRDefault="004C0783" w14:paraId="798A2A92" w14:textId="77777777">
            <w:pPr>
              <w:spacing w:after="160"/>
              <w:jc w:val="both"/>
              <w:rPr>
                <w:rFonts w:ascii="Univers Light" w:hAnsi="Univers Light"/>
              </w:rPr>
            </w:pPr>
            <w:r>
              <w:rPr>
                <w:rFonts w:ascii="Univers Light" w:hAnsi="Univers Light"/>
              </w:rPr>
              <w:t>A</w:t>
            </w:r>
            <w:r w:rsidRPr="00721787">
              <w:rPr>
                <w:rFonts w:ascii="Univers Light" w:hAnsi="Univers Light"/>
              </w:rPr>
              <w:t xml:space="preserve"> medical device, approved for use by the Australian Government Therapeutic Goods Administration, which can be used to administer a single pre-measured dose of adrenaline to those experiencing a severe allergic reaction (anaphylaxis).</w:t>
            </w:r>
          </w:p>
        </w:tc>
      </w:tr>
      <w:tr w:rsidR="004C0783" w:rsidTr="719893B6" w14:paraId="7CBA62DC" w14:textId="77777777">
        <w:trPr>
          <w:jc w:val="center"/>
        </w:trPr>
        <w:tc>
          <w:tcPr>
            <w:tcW w:w="2082" w:type="dxa"/>
            <w:tcMar/>
          </w:tcPr>
          <w:p w:rsidRPr="0094082D" w:rsidR="004C0783" w:rsidP="00694E18" w:rsidRDefault="004C0783" w14:paraId="687C9514" w14:textId="77777777">
            <w:pPr>
              <w:spacing w:after="160"/>
              <w:rPr>
                <w:rFonts w:ascii="Univers Light" w:hAnsi="Univers Light"/>
                <w:b/>
              </w:rPr>
            </w:pPr>
            <w:r w:rsidRPr="0094082D">
              <w:rPr>
                <w:rFonts w:ascii="Univers Light" w:hAnsi="Univers Light"/>
                <w:b/>
              </w:rPr>
              <w:t>Adrenaline Autoinjector for general use</w:t>
            </w:r>
          </w:p>
        </w:tc>
        <w:tc>
          <w:tcPr>
            <w:tcW w:w="7473" w:type="dxa"/>
            <w:tcMar/>
          </w:tcPr>
          <w:p w:rsidRPr="0094082D" w:rsidR="004C0783" w:rsidP="00694E18" w:rsidRDefault="004C0783" w14:paraId="0E7013F5" w14:textId="77777777">
            <w:pPr>
              <w:spacing w:after="160"/>
              <w:jc w:val="both"/>
              <w:rPr>
                <w:rFonts w:ascii="Univers Light" w:hAnsi="Univers Light"/>
              </w:rPr>
            </w:pPr>
            <w:r w:rsidRPr="005D1842">
              <w:rPr>
                <w:rFonts w:ascii="Univers Light" w:hAnsi="Univers Light"/>
              </w:rPr>
              <w:t>A 'back up' or 'unassigned' adrenaline autoinjector purchased by a school.</w:t>
            </w:r>
          </w:p>
        </w:tc>
      </w:tr>
      <w:tr w:rsidR="004C0783" w:rsidTr="719893B6" w14:paraId="3F0859C9" w14:textId="77777777">
        <w:trPr>
          <w:jc w:val="center"/>
        </w:trPr>
        <w:tc>
          <w:tcPr>
            <w:tcW w:w="2082" w:type="dxa"/>
            <w:tcMar/>
          </w:tcPr>
          <w:p w:rsidRPr="009F05CF" w:rsidR="004C0783" w:rsidP="00694E18" w:rsidRDefault="004C0783" w14:paraId="156F8F5B" w14:textId="77777777">
            <w:pPr>
              <w:spacing w:after="160"/>
              <w:jc w:val="both"/>
              <w:rPr>
                <w:rFonts w:ascii="Univers Light" w:hAnsi="Univers Light"/>
              </w:rPr>
            </w:pPr>
            <w:r w:rsidRPr="009F05CF">
              <w:rPr>
                <w:rFonts w:ascii="Univers Light" w:hAnsi="Univers Light"/>
                <w:b/>
              </w:rPr>
              <w:t>Allergen</w:t>
            </w:r>
          </w:p>
        </w:tc>
        <w:tc>
          <w:tcPr>
            <w:tcW w:w="7473" w:type="dxa"/>
            <w:tcMar/>
          </w:tcPr>
          <w:p w:rsidRPr="009F05CF" w:rsidR="004C0783" w:rsidP="00694E18" w:rsidRDefault="004C0783" w14:paraId="73DB4C3B" w14:textId="77777777">
            <w:pPr>
              <w:spacing w:after="160"/>
              <w:jc w:val="both"/>
              <w:rPr>
                <w:rFonts w:ascii="Univers Light" w:hAnsi="Univers Light"/>
              </w:rPr>
            </w:pPr>
            <w:r>
              <w:rPr>
                <w:rFonts w:ascii="Univers Light" w:hAnsi="Univers Light"/>
              </w:rPr>
              <w:t>A</w:t>
            </w:r>
            <w:r w:rsidRPr="009F05CF">
              <w:rPr>
                <w:rFonts w:ascii="Univers Light" w:hAnsi="Univers Light"/>
              </w:rPr>
              <w:t xml:space="preserve"> substance that can cause an allergic reaction.</w:t>
            </w:r>
          </w:p>
        </w:tc>
      </w:tr>
      <w:tr w:rsidR="004C0783" w:rsidTr="719893B6" w14:paraId="09BC939D" w14:textId="77777777">
        <w:trPr>
          <w:jc w:val="center"/>
        </w:trPr>
        <w:tc>
          <w:tcPr>
            <w:tcW w:w="2082" w:type="dxa"/>
            <w:tcMar/>
          </w:tcPr>
          <w:p w:rsidRPr="009F05CF" w:rsidR="004C0783" w:rsidP="00694E18" w:rsidRDefault="004C0783" w14:paraId="3E6952A8" w14:textId="77777777">
            <w:pPr>
              <w:spacing w:after="160"/>
              <w:jc w:val="both"/>
              <w:rPr>
                <w:rFonts w:ascii="Univers Light" w:hAnsi="Univers Light"/>
              </w:rPr>
            </w:pPr>
            <w:r w:rsidRPr="009F05CF">
              <w:rPr>
                <w:rFonts w:ascii="Univers Light" w:hAnsi="Univers Light"/>
                <w:b/>
              </w:rPr>
              <w:t>Allergic reaction</w:t>
            </w:r>
          </w:p>
        </w:tc>
        <w:tc>
          <w:tcPr>
            <w:tcW w:w="7473" w:type="dxa"/>
            <w:tcMar/>
          </w:tcPr>
          <w:p w:rsidRPr="009F05CF" w:rsidR="004C0783" w:rsidP="00694E18" w:rsidRDefault="004C0783" w14:paraId="6994BA51" w14:textId="77777777">
            <w:pPr>
              <w:spacing w:after="160"/>
              <w:jc w:val="both"/>
              <w:rPr>
                <w:rFonts w:ascii="Univers Light" w:hAnsi="Univers Light"/>
              </w:rPr>
            </w:pPr>
            <w:r>
              <w:rPr>
                <w:rFonts w:ascii="Univers Light" w:hAnsi="Univers Light"/>
              </w:rPr>
              <w:t>A</w:t>
            </w:r>
            <w:r w:rsidRPr="009F05CF">
              <w:rPr>
                <w:rFonts w:ascii="Univers Light" w:hAnsi="Univers Light"/>
              </w:rPr>
              <w:t xml:space="preserve"> clinical change that occurs when a person is exposed to a substance that they are allergic to. These changes can affect the skin, intestines, respiratory and cardiovascular systems.</w:t>
            </w:r>
          </w:p>
        </w:tc>
      </w:tr>
      <w:tr w:rsidR="004C0783" w:rsidTr="719893B6" w14:paraId="5B1F53B0" w14:textId="77777777">
        <w:trPr>
          <w:jc w:val="center"/>
        </w:trPr>
        <w:tc>
          <w:tcPr>
            <w:tcW w:w="2082" w:type="dxa"/>
            <w:tcMar/>
          </w:tcPr>
          <w:p w:rsidRPr="009F05CF" w:rsidR="004C0783" w:rsidP="00694E18" w:rsidRDefault="004C0783" w14:paraId="2277ADE0" w14:textId="77777777">
            <w:pPr>
              <w:spacing w:after="160"/>
              <w:rPr>
                <w:rFonts w:ascii="Univers Light" w:hAnsi="Univers Light"/>
                <w:b/>
              </w:rPr>
            </w:pPr>
            <w:r w:rsidRPr="009F05CF">
              <w:rPr>
                <w:rFonts w:ascii="Univers Light" w:hAnsi="Univers Light"/>
                <w:b/>
              </w:rPr>
              <w:t>Allergy &amp; Anaphylaxis Australia (A&amp;AA)</w:t>
            </w:r>
          </w:p>
        </w:tc>
        <w:tc>
          <w:tcPr>
            <w:tcW w:w="7473" w:type="dxa"/>
            <w:tcMar/>
          </w:tcPr>
          <w:p w:rsidRPr="009F05CF" w:rsidR="004C0783" w:rsidP="00694E18" w:rsidRDefault="004C0783" w14:paraId="64563AEC" w14:textId="77777777">
            <w:pPr>
              <w:spacing w:after="160"/>
              <w:jc w:val="both"/>
              <w:rPr>
                <w:rFonts w:ascii="Univers Light" w:hAnsi="Univers Light"/>
              </w:rPr>
            </w:pPr>
            <w:r>
              <w:rPr>
                <w:rFonts w:ascii="Univers Light" w:hAnsi="Univers Light"/>
              </w:rPr>
              <w:t>A</w:t>
            </w:r>
            <w:r w:rsidRPr="005D1842">
              <w:rPr>
                <w:rFonts w:ascii="Univers Light" w:hAnsi="Univers Light"/>
              </w:rPr>
              <w:t xml:space="preserve"> national non-profit organisation that raises awareness of allergy and anaphylaxis in the Australian community. See Resources.</w:t>
            </w:r>
          </w:p>
        </w:tc>
      </w:tr>
      <w:tr w:rsidR="004C0783" w:rsidTr="719893B6" w14:paraId="54ABCED8" w14:textId="77777777">
        <w:trPr>
          <w:jc w:val="center"/>
        </w:trPr>
        <w:tc>
          <w:tcPr>
            <w:tcW w:w="2082" w:type="dxa"/>
            <w:tcMar/>
          </w:tcPr>
          <w:p w:rsidRPr="009F05CF" w:rsidR="004C0783" w:rsidP="00694E18" w:rsidRDefault="004C0783" w14:paraId="5BDA6C9D" w14:textId="77777777">
            <w:pPr>
              <w:spacing w:after="160"/>
              <w:jc w:val="both"/>
              <w:rPr>
                <w:rFonts w:ascii="Univers Light" w:hAnsi="Univers Light"/>
              </w:rPr>
            </w:pPr>
            <w:r w:rsidRPr="009F05CF">
              <w:rPr>
                <w:rFonts w:ascii="Univers Light" w:hAnsi="Univers Light"/>
                <w:b/>
              </w:rPr>
              <w:t>Anaphylaxis</w:t>
            </w:r>
          </w:p>
        </w:tc>
        <w:tc>
          <w:tcPr>
            <w:tcW w:w="7473" w:type="dxa"/>
            <w:tcMar/>
          </w:tcPr>
          <w:p w:rsidRPr="009F05CF" w:rsidR="004C0783" w:rsidP="00694E18" w:rsidRDefault="004C0783" w14:paraId="6585AF88" w14:textId="77777777">
            <w:pPr>
              <w:spacing w:after="160"/>
              <w:jc w:val="both"/>
              <w:rPr>
                <w:rFonts w:ascii="Univers Light" w:hAnsi="Univers Light"/>
              </w:rPr>
            </w:pPr>
            <w:r>
              <w:rPr>
                <w:rFonts w:ascii="Univers Light" w:hAnsi="Univers Light"/>
              </w:rPr>
              <w:t>A</w:t>
            </w:r>
            <w:r w:rsidRPr="009F05CF">
              <w:rPr>
                <w:rFonts w:ascii="Univers Light" w:hAnsi="Univers Light"/>
              </w:rPr>
              <w:t xml:space="preserve"> severe, rapidly progressive allergic reaction that is potentially life threatening.</w:t>
            </w:r>
          </w:p>
        </w:tc>
      </w:tr>
      <w:tr w:rsidR="004C0783" w:rsidTr="719893B6" w14:paraId="42F8FC74" w14:textId="77777777">
        <w:trPr>
          <w:jc w:val="center"/>
        </w:trPr>
        <w:tc>
          <w:tcPr>
            <w:tcW w:w="2082" w:type="dxa"/>
            <w:tcMar/>
          </w:tcPr>
          <w:p w:rsidRPr="009F05CF" w:rsidR="004C0783" w:rsidP="00694E18" w:rsidRDefault="004C0783" w14:paraId="5E2B1786" w14:textId="77777777">
            <w:pPr>
              <w:spacing w:after="160"/>
              <w:jc w:val="both"/>
              <w:rPr>
                <w:rFonts w:ascii="Univers Light" w:hAnsi="Univers Light"/>
                <w:b/>
              </w:rPr>
            </w:pPr>
            <w:r w:rsidRPr="009F05CF">
              <w:rPr>
                <w:rFonts w:ascii="Univers Light" w:hAnsi="Univers Light"/>
                <w:b/>
              </w:rPr>
              <w:t>ASCIA</w:t>
            </w:r>
          </w:p>
        </w:tc>
        <w:tc>
          <w:tcPr>
            <w:tcW w:w="7473" w:type="dxa"/>
            <w:tcMar/>
          </w:tcPr>
          <w:p w:rsidRPr="009F05CF" w:rsidR="004C0783" w:rsidP="00694E18" w:rsidRDefault="004C0783" w14:paraId="36324E77" w14:textId="77777777">
            <w:pPr>
              <w:spacing w:after="160"/>
              <w:jc w:val="both"/>
              <w:rPr>
                <w:rFonts w:ascii="Univers Light" w:hAnsi="Univers Light"/>
              </w:rPr>
            </w:pPr>
            <w:r w:rsidRPr="009F05CF">
              <w:rPr>
                <w:rFonts w:ascii="Univers Light" w:hAnsi="Univers Light"/>
              </w:rPr>
              <w:t>Australasian Society of Clinical Immunology and Allergy, the peak professional body of clinical immunology and allergy in Australia and New Zealand.</w:t>
            </w:r>
          </w:p>
        </w:tc>
      </w:tr>
      <w:tr w:rsidR="004C0783" w:rsidTr="719893B6" w14:paraId="3B8E5DA2" w14:textId="77777777">
        <w:trPr>
          <w:jc w:val="center"/>
        </w:trPr>
        <w:tc>
          <w:tcPr>
            <w:tcW w:w="2082" w:type="dxa"/>
            <w:tcMar/>
          </w:tcPr>
          <w:p w:rsidRPr="009F05CF" w:rsidR="004C0783" w:rsidP="00694E18" w:rsidRDefault="004C0783" w14:paraId="64F9C415" w14:textId="77777777">
            <w:pPr>
              <w:spacing w:after="160"/>
              <w:jc w:val="both"/>
              <w:rPr>
                <w:rFonts w:ascii="Univers Light" w:hAnsi="Univers Light"/>
                <w:b/>
              </w:rPr>
            </w:pPr>
            <w:r w:rsidRPr="009F05CF">
              <w:rPr>
                <w:rFonts w:ascii="Univers Light" w:hAnsi="Univers Light"/>
                <w:b/>
              </w:rPr>
              <w:t>ASCIA Action Plan</w:t>
            </w:r>
          </w:p>
        </w:tc>
        <w:tc>
          <w:tcPr>
            <w:tcW w:w="7473" w:type="dxa"/>
            <w:tcMar/>
          </w:tcPr>
          <w:p w:rsidRPr="009F05CF" w:rsidR="004C0783" w:rsidP="00694E18" w:rsidRDefault="004C0783" w14:paraId="5CE44094" w14:textId="77777777">
            <w:pPr>
              <w:spacing w:after="160"/>
              <w:jc w:val="both"/>
              <w:rPr>
                <w:rFonts w:ascii="Univers Light" w:hAnsi="Univers Light"/>
              </w:rPr>
            </w:pPr>
            <w:r>
              <w:rPr>
                <w:rFonts w:ascii="Univers Light" w:hAnsi="Univers Light"/>
              </w:rPr>
              <w:t xml:space="preserve">A plan that is a </w:t>
            </w:r>
            <w:r w:rsidRPr="009F05CF">
              <w:rPr>
                <w:rFonts w:ascii="Univers Light" w:hAnsi="Univers Light"/>
              </w:rPr>
              <w:t>nationally recognised action plan for anaphylaxis developed by ASCIA. These plans are device specific; that is, they list the student</w:t>
            </w:r>
            <w:r>
              <w:rPr>
                <w:rFonts w:ascii="Univers Light" w:hAnsi="Univers Light"/>
              </w:rPr>
              <w:t>’</w:t>
            </w:r>
            <w:r w:rsidRPr="009F05CF">
              <w:rPr>
                <w:rFonts w:ascii="Univers Light" w:hAnsi="Univers Light"/>
              </w:rPr>
              <w:t xml:space="preserve">s prescribed adrenaline autoinjector (e.g. EpiPen®, EpiPen® Jr, </w:t>
            </w:r>
            <w:proofErr w:type="spellStart"/>
            <w:r w:rsidRPr="009F05CF">
              <w:rPr>
                <w:rFonts w:ascii="Univers Light" w:hAnsi="Univers Light"/>
              </w:rPr>
              <w:t>Anapen</w:t>
            </w:r>
            <w:proofErr w:type="spellEnd"/>
            <w:r w:rsidRPr="009F05CF">
              <w:rPr>
                <w:rFonts w:ascii="Univers Light" w:hAnsi="Univers Light"/>
              </w:rPr>
              <w:t xml:space="preserve">® or </w:t>
            </w:r>
            <w:proofErr w:type="spellStart"/>
            <w:r w:rsidRPr="009F05CF">
              <w:rPr>
                <w:rFonts w:ascii="Univers Light" w:hAnsi="Univers Light"/>
              </w:rPr>
              <w:t>Anapen</w:t>
            </w:r>
            <w:proofErr w:type="spellEnd"/>
            <w:r w:rsidRPr="009F05CF">
              <w:rPr>
                <w:rFonts w:ascii="Univers Light" w:hAnsi="Univers Light"/>
              </w:rPr>
              <w:t xml:space="preserve"> Jr®) and must be completed by the student’s medical practitioner.</w:t>
            </w:r>
          </w:p>
        </w:tc>
      </w:tr>
      <w:tr w:rsidR="004C0783" w:rsidTr="719893B6" w14:paraId="3A4AD53E" w14:textId="77777777">
        <w:trPr>
          <w:jc w:val="center"/>
        </w:trPr>
        <w:tc>
          <w:tcPr>
            <w:tcW w:w="2082" w:type="dxa"/>
            <w:tcMar/>
          </w:tcPr>
          <w:p w:rsidRPr="009F05CF" w:rsidR="004C0783" w:rsidP="00694E18" w:rsidRDefault="004C0783" w14:paraId="5FAAF0F5" w14:textId="77777777">
            <w:pPr>
              <w:spacing w:after="160"/>
              <w:jc w:val="both"/>
              <w:rPr>
                <w:rFonts w:ascii="Univers Light" w:hAnsi="Univers Light"/>
                <w:b/>
              </w:rPr>
            </w:pPr>
            <w:r w:rsidRPr="009F05CF">
              <w:rPr>
                <w:rFonts w:ascii="Univers Light" w:hAnsi="Univers Light"/>
                <w:b/>
              </w:rPr>
              <w:t>Guidelines</w:t>
            </w:r>
          </w:p>
        </w:tc>
        <w:tc>
          <w:tcPr>
            <w:tcW w:w="7473" w:type="dxa"/>
            <w:tcMar/>
          </w:tcPr>
          <w:p w:rsidRPr="009F05CF" w:rsidR="004C0783" w:rsidP="00694E18" w:rsidRDefault="004C0783" w14:paraId="3BEAD06E" w14:textId="77777777">
            <w:pPr>
              <w:spacing w:after="160"/>
              <w:jc w:val="both"/>
              <w:rPr>
                <w:rFonts w:ascii="Univers Light" w:hAnsi="Univers Light"/>
              </w:rPr>
            </w:pPr>
            <w:r w:rsidRPr="009F05CF">
              <w:rPr>
                <w:rFonts w:ascii="Univers Light" w:hAnsi="Univers Light" w:cs="Arial"/>
                <w:color w:val="011A3C"/>
              </w:rPr>
              <w:t>Anaphylaxis Guidelines – A resource for managing severe allergies in Victorian schools, published by the Department of Education</w:t>
            </w:r>
            <w:r>
              <w:rPr>
                <w:rFonts w:ascii="Univers Light" w:hAnsi="Univers Light" w:cs="Arial"/>
                <w:color w:val="011A3C"/>
              </w:rPr>
              <w:t xml:space="preserve"> </w:t>
            </w:r>
            <w:r w:rsidRPr="009F05CF">
              <w:rPr>
                <w:rFonts w:ascii="Univers Light" w:hAnsi="Univers Light" w:cs="Arial"/>
                <w:color w:val="011A3C"/>
              </w:rPr>
              <w:t>from time to time.</w:t>
            </w:r>
          </w:p>
        </w:tc>
      </w:tr>
      <w:tr w:rsidR="004C0783" w:rsidTr="719893B6" w14:paraId="2841A3CB" w14:textId="77777777">
        <w:trPr>
          <w:jc w:val="center"/>
        </w:trPr>
        <w:tc>
          <w:tcPr>
            <w:tcW w:w="2082" w:type="dxa"/>
            <w:tcMar/>
          </w:tcPr>
          <w:p w:rsidRPr="009F05CF" w:rsidR="004C0783" w:rsidP="00694E18" w:rsidRDefault="004C0783" w14:paraId="63E377B9" w14:textId="77777777">
            <w:pPr>
              <w:spacing w:after="160"/>
              <w:rPr>
                <w:rFonts w:ascii="Univers Light" w:hAnsi="Univers Light"/>
                <w:b/>
              </w:rPr>
            </w:pPr>
            <w:r w:rsidRPr="009F05CF">
              <w:rPr>
                <w:rFonts w:ascii="Univers Light" w:hAnsi="Univers Light"/>
                <w:b/>
              </w:rPr>
              <w:t>Individual Anaphylaxis Management Plan</w:t>
            </w:r>
            <w:r w:rsidRPr="009F05CF">
              <w:rPr>
                <w:rFonts w:ascii="Univers Light" w:hAnsi="Univers Light"/>
              </w:rPr>
              <w:t xml:space="preserve"> </w:t>
            </w:r>
            <w:r w:rsidRPr="00D65ADC">
              <w:rPr>
                <w:rFonts w:ascii="Univers Light" w:hAnsi="Univers Light"/>
                <w:b/>
              </w:rPr>
              <w:t>(IAMP)</w:t>
            </w:r>
          </w:p>
        </w:tc>
        <w:tc>
          <w:tcPr>
            <w:tcW w:w="7473" w:type="dxa"/>
            <w:tcMar/>
          </w:tcPr>
          <w:p w:rsidRPr="009F05CF" w:rsidR="004C0783" w:rsidP="00694E18" w:rsidRDefault="004C0783" w14:paraId="2874E9FF" w14:textId="77777777">
            <w:pPr>
              <w:spacing w:after="160"/>
              <w:jc w:val="both"/>
              <w:rPr>
                <w:rFonts w:ascii="Univers Light" w:hAnsi="Univers Light"/>
              </w:rPr>
            </w:pPr>
            <w:r>
              <w:rPr>
                <w:rFonts w:ascii="Univers Light" w:hAnsi="Univers Light"/>
              </w:rPr>
              <w:t xml:space="preserve">A </w:t>
            </w:r>
            <w:r w:rsidRPr="009F05CF">
              <w:rPr>
                <w:rFonts w:ascii="Univers Light" w:hAnsi="Univers Light"/>
              </w:rPr>
              <w:t>plan developed for students at the school/college who are diagnosed by a medical practitioner as being at risk of suffering from an anaphylactic reaction. This plan is developed in consultation with the students’ parents.</w:t>
            </w:r>
          </w:p>
        </w:tc>
      </w:tr>
      <w:tr w:rsidR="004C0783" w:rsidTr="719893B6" w14:paraId="36712735" w14:textId="77777777">
        <w:trPr>
          <w:jc w:val="center"/>
        </w:trPr>
        <w:tc>
          <w:tcPr>
            <w:tcW w:w="2082" w:type="dxa"/>
            <w:tcMar/>
          </w:tcPr>
          <w:p w:rsidRPr="009F05CF" w:rsidR="004C0783" w:rsidP="00694E18" w:rsidRDefault="004C0783" w14:paraId="79357983" w14:textId="77777777">
            <w:pPr>
              <w:spacing w:after="160"/>
              <w:rPr>
                <w:rFonts w:ascii="Univers Light" w:hAnsi="Univers Light"/>
                <w:b/>
              </w:rPr>
            </w:pPr>
            <w:r w:rsidRPr="009F05CF">
              <w:rPr>
                <w:rFonts w:ascii="Univers Light" w:hAnsi="Univers Light"/>
                <w:b/>
              </w:rPr>
              <w:lastRenderedPageBreak/>
              <w:t>Online training course</w:t>
            </w:r>
          </w:p>
        </w:tc>
        <w:tc>
          <w:tcPr>
            <w:tcW w:w="7473" w:type="dxa"/>
            <w:tcMar/>
          </w:tcPr>
          <w:p w:rsidRPr="009F05CF" w:rsidR="004C0783" w:rsidP="00694E18" w:rsidRDefault="004C0783" w14:paraId="13837D78" w14:textId="77777777">
            <w:pPr>
              <w:spacing w:after="160"/>
              <w:jc w:val="both"/>
              <w:rPr>
                <w:rFonts w:ascii="Univers Light" w:hAnsi="Univers Light"/>
              </w:rPr>
            </w:pPr>
            <w:r w:rsidRPr="009F05CF">
              <w:rPr>
                <w:rFonts w:ascii="Univers Light" w:hAnsi="Univers Light"/>
              </w:rPr>
              <w:t>ASCIA Anaphylaxis e-training for Victorian Schools approved by the Secretary pursuant to clause 5.5.4 of Ministerial Order 706.</w:t>
            </w:r>
          </w:p>
        </w:tc>
      </w:tr>
      <w:tr w:rsidR="004C0783" w:rsidTr="719893B6" w14:paraId="0A3E0CEA" w14:textId="77777777">
        <w:trPr>
          <w:jc w:val="center"/>
        </w:trPr>
        <w:tc>
          <w:tcPr>
            <w:tcW w:w="2082" w:type="dxa"/>
            <w:tcMar/>
          </w:tcPr>
          <w:p w:rsidRPr="009F05CF" w:rsidR="004C0783" w:rsidP="00694E18" w:rsidRDefault="004C0783" w14:paraId="2DF9E217" w14:textId="77777777">
            <w:pPr>
              <w:spacing w:after="160"/>
              <w:rPr>
                <w:rFonts w:ascii="Univers Light" w:hAnsi="Univers Light"/>
                <w:b/>
              </w:rPr>
            </w:pPr>
            <w:r w:rsidRPr="009F05CF">
              <w:rPr>
                <w:rFonts w:ascii="Univers Light" w:hAnsi="Univers Light"/>
                <w:b/>
              </w:rPr>
              <w:t>Ministerial Order 706</w:t>
            </w:r>
          </w:p>
        </w:tc>
        <w:tc>
          <w:tcPr>
            <w:tcW w:w="7473" w:type="dxa"/>
            <w:tcMar/>
          </w:tcPr>
          <w:p w:rsidRPr="002C04F2" w:rsidR="004C0783" w:rsidP="00694E18" w:rsidRDefault="004C0783" w14:paraId="66634AEB" w14:textId="77777777">
            <w:pPr>
              <w:spacing w:after="160"/>
              <w:jc w:val="both"/>
              <w:rPr>
                <w:rFonts w:ascii="Univers Light" w:hAnsi="Univers Light"/>
              </w:rPr>
            </w:pPr>
            <w:r w:rsidRPr="002C04F2">
              <w:rPr>
                <w:rFonts w:ascii="Univers Light" w:hAnsi="Univers Light"/>
              </w:rPr>
              <w:t>Ministerial Order 706: Anaphylaxis Management in Victorian Schools which outlines legislated requirements for schools and key inclusions for their Anaphylaxis Management Policy.</w:t>
            </w:r>
          </w:p>
        </w:tc>
      </w:tr>
      <w:tr w:rsidR="004C0783" w:rsidTr="719893B6" w14:paraId="5826A134" w14:textId="77777777">
        <w:trPr>
          <w:jc w:val="center"/>
        </w:trPr>
        <w:tc>
          <w:tcPr>
            <w:tcW w:w="2082" w:type="dxa"/>
            <w:tcMar/>
          </w:tcPr>
          <w:p w:rsidRPr="00D7209A" w:rsidR="004C0783" w:rsidP="00694E18" w:rsidRDefault="004C0783" w14:paraId="098223EF" w14:textId="77777777">
            <w:pPr>
              <w:spacing w:after="160"/>
              <w:rPr>
                <w:rFonts w:ascii="Univers Light" w:hAnsi="Univers Light"/>
                <w:b/>
              </w:rPr>
            </w:pPr>
            <w:r>
              <w:rPr>
                <w:rFonts w:ascii="Univers Light" w:hAnsi="Univers Light"/>
                <w:b/>
              </w:rPr>
              <w:t xml:space="preserve">Executive </w:t>
            </w:r>
            <w:r w:rsidRPr="00D7209A">
              <w:rPr>
                <w:rFonts w:ascii="Univers Light" w:hAnsi="Univers Light"/>
                <w:b/>
              </w:rPr>
              <w:t>Principal</w:t>
            </w:r>
          </w:p>
        </w:tc>
        <w:tc>
          <w:tcPr>
            <w:tcW w:w="7473" w:type="dxa"/>
            <w:tcMar/>
          </w:tcPr>
          <w:p w:rsidRPr="002C04F2" w:rsidR="004C0783" w:rsidP="00694E18" w:rsidRDefault="004C0783" w14:paraId="60A940C5" w14:textId="77777777">
            <w:pPr>
              <w:spacing w:after="160"/>
              <w:jc w:val="both"/>
              <w:rPr>
                <w:rFonts w:ascii="Univers Light" w:hAnsi="Univers Light"/>
              </w:rPr>
            </w:pPr>
            <w:r>
              <w:rPr>
                <w:rFonts w:ascii="Univers Light" w:hAnsi="Univers Light"/>
              </w:rPr>
              <w:t>A</w:t>
            </w:r>
            <w:r w:rsidRPr="064DAB3A">
              <w:rPr>
                <w:rFonts w:ascii="Univers Light" w:hAnsi="Univers Light"/>
              </w:rPr>
              <w:t xml:space="preserve"> person appointed to a designated position as principal of a registered school or a person in charge of a registered school (as defined in section 1.1.3 of the Act). At the College this person is the Executive Principal.</w:t>
            </w:r>
          </w:p>
        </w:tc>
      </w:tr>
      <w:tr w:rsidR="004C0783" w:rsidTr="719893B6" w14:paraId="4D571D7F" w14:textId="77777777">
        <w:trPr>
          <w:jc w:val="center"/>
        </w:trPr>
        <w:tc>
          <w:tcPr>
            <w:tcW w:w="2082" w:type="dxa"/>
            <w:tcMar/>
          </w:tcPr>
          <w:p w:rsidRPr="007110CA" w:rsidR="004C0783" w:rsidP="00694E18" w:rsidRDefault="004C0783" w14:paraId="5D032759" w14:textId="77777777">
            <w:pPr>
              <w:spacing w:after="160"/>
              <w:rPr>
                <w:rFonts w:ascii="Univers Light" w:hAnsi="Univers Light"/>
              </w:rPr>
            </w:pPr>
            <w:r w:rsidRPr="007110CA">
              <w:rPr>
                <w:rStyle w:val="Strong"/>
                <w:rFonts w:ascii="Univers Light" w:hAnsi="Univers Light" w:cs="Arial"/>
                <w:color w:val="011A3C"/>
              </w:rPr>
              <w:t>School anaphylaxis supervisor</w:t>
            </w:r>
          </w:p>
        </w:tc>
        <w:tc>
          <w:tcPr>
            <w:tcW w:w="7473" w:type="dxa"/>
            <w:tcMar/>
          </w:tcPr>
          <w:p w:rsidRPr="002C04F2" w:rsidR="004C0783" w:rsidP="00694E18" w:rsidRDefault="004C0783" w14:paraId="5D096AE8" w14:textId="77777777">
            <w:pPr>
              <w:spacing w:after="160"/>
              <w:jc w:val="both"/>
              <w:rPr>
                <w:rFonts w:ascii="Univers Light" w:hAnsi="Univers Light"/>
              </w:rPr>
            </w:pPr>
            <w:r>
              <w:rPr>
                <w:rFonts w:ascii="Univers Light" w:hAnsi="Univers Light"/>
              </w:rPr>
              <w:t>A</w:t>
            </w:r>
            <w:r w:rsidRPr="002C04F2">
              <w:rPr>
                <w:rFonts w:ascii="Univers Light" w:hAnsi="Univers Light"/>
              </w:rPr>
              <w:t xml:space="preserve"> school staff member nominated by the </w:t>
            </w:r>
            <w:r>
              <w:rPr>
                <w:rFonts w:ascii="Univers Light" w:hAnsi="Univers Light"/>
              </w:rPr>
              <w:t xml:space="preserve">executive </w:t>
            </w:r>
            <w:r w:rsidRPr="002C04F2">
              <w:rPr>
                <w:rFonts w:ascii="Univers Light" w:hAnsi="Univers Light"/>
              </w:rPr>
              <w:t>principal to undertake appropriate training to be able to verify the correct use of adrenaline autoinjector (trainer) devices and lead the twice-yearly briefings on the school’s anaphylaxis management policy.</w:t>
            </w:r>
          </w:p>
        </w:tc>
      </w:tr>
      <w:tr w:rsidR="0030595E" w:rsidTr="719893B6" w14:paraId="5A123D54" w14:textId="77777777">
        <w:trPr>
          <w:jc w:val="center"/>
        </w:trPr>
        <w:tc>
          <w:tcPr>
            <w:tcW w:w="2082" w:type="dxa"/>
            <w:tcMar/>
          </w:tcPr>
          <w:p w:rsidRPr="007110CA" w:rsidR="0030595E" w:rsidP="00694E18" w:rsidRDefault="009B59BD" w14:paraId="4FB6BE7A" w14:textId="2A5A0193">
            <w:pPr>
              <w:rPr>
                <w:rStyle w:val="Strong"/>
                <w:rFonts w:ascii="Univers Light" w:hAnsi="Univers Light" w:cs="Arial"/>
                <w:color w:val="011A3C"/>
              </w:rPr>
            </w:pPr>
            <w:r w:rsidRPr="719893B6" w:rsidR="2B1C3B75">
              <w:rPr>
                <w:rStyle w:val="Strong"/>
                <w:rFonts w:ascii="Univers Light" w:hAnsi="Univers Light" w:cs="Arial"/>
                <w:color w:val="011A3C"/>
              </w:rPr>
              <w:t>R</w:t>
            </w:r>
            <w:r w:rsidRPr="719893B6" w:rsidR="2B1C3B75">
              <w:rPr>
                <w:rStyle w:val="Strong"/>
                <w:rFonts w:cs="Arial"/>
                <w:color w:val="011A3C"/>
              </w:rPr>
              <w:t>elevant staff</w:t>
            </w:r>
          </w:p>
        </w:tc>
        <w:tc>
          <w:tcPr>
            <w:tcW w:w="7473" w:type="dxa"/>
            <w:tcMar/>
          </w:tcPr>
          <w:p w:rsidR="0030595E" w:rsidP="00694E18" w:rsidRDefault="009B59BD" w14:paraId="30B63B6B" w14:textId="0DDA4C09">
            <w:pPr>
              <w:jc w:val="both"/>
              <w:rPr>
                <w:rFonts w:ascii="Univers Light" w:hAnsi="Univers Light"/>
              </w:rPr>
            </w:pPr>
            <w:r w:rsidRPr="719893B6" w:rsidR="43A94994">
              <w:rPr>
                <w:rFonts w:ascii="Univers Light" w:hAnsi="Univers Light"/>
              </w:rPr>
              <w:t>Relevant staff include all teaching staff, education support staff,</w:t>
            </w:r>
            <w:r w:rsidRPr="719893B6" w:rsidR="61D45F72">
              <w:rPr>
                <w:rFonts w:ascii="Univers Light" w:hAnsi="Univers Light"/>
              </w:rPr>
              <w:t xml:space="preserve"> wellbeing staff,</w:t>
            </w:r>
            <w:r w:rsidRPr="719893B6" w:rsidR="43A94994">
              <w:rPr>
                <w:rFonts w:ascii="Univers Light" w:hAnsi="Univers Light"/>
              </w:rPr>
              <w:t xml:space="preserve"> leadership </w:t>
            </w:r>
            <w:r w:rsidRPr="719893B6" w:rsidR="3B325AC0">
              <w:rPr>
                <w:rFonts w:ascii="Univers Light" w:hAnsi="Univers Light"/>
              </w:rPr>
              <w:t>team</w:t>
            </w:r>
            <w:r w:rsidRPr="719893B6" w:rsidR="43A94994">
              <w:rPr>
                <w:rFonts w:ascii="Univers Light" w:hAnsi="Univers Light"/>
              </w:rPr>
              <w:t xml:space="preserve">, </w:t>
            </w:r>
            <w:r w:rsidRPr="719893B6" w:rsidR="40F52F8A">
              <w:rPr>
                <w:rFonts w:ascii="Univers Light" w:hAnsi="Univers Light"/>
              </w:rPr>
              <w:t>volunteers</w:t>
            </w:r>
            <w:r w:rsidRPr="719893B6" w:rsidR="40F52F8A">
              <w:rPr>
                <w:rFonts w:ascii="Univers Light" w:hAnsi="Univers Light"/>
              </w:rPr>
              <w:t xml:space="preserve"> </w:t>
            </w:r>
            <w:r w:rsidRPr="719893B6" w:rsidR="43A94994">
              <w:rPr>
                <w:rFonts w:ascii="Univers Light" w:hAnsi="Univers Light"/>
              </w:rPr>
              <w:t xml:space="preserve">and any staff </w:t>
            </w:r>
            <w:r w:rsidRPr="719893B6" w:rsidR="7017B23E">
              <w:rPr>
                <w:rFonts w:ascii="Univers Light" w:hAnsi="Univers Light"/>
              </w:rPr>
              <w:t xml:space="preserve">working employed at </w:t>
            </w:r>
            <w:r w:rsidRPr="719893B6" w:rsidR="7017B23E">
              <w:rPr>
                <w:rFonts w:ascii="Univers Light" w:hAnsi="Univers Light"/>
              </w:rPr>
              <w:t>OakTree</w:t>
            </w:r>
            <w:r w:rsidRPr="719893B6" w:rsidR="7017B23E">
              <w:rPr>
                <w:rFonts w:ascii="Univers Light" w:hAnsi="Univers Light"/>
              </w:rPr>
              <w:t xml:space="preserve"> College</w:t>
            </w:r>
            <w:r w:rsidRPr="719893B6" w:rsidR="43A94994">
              <w:rPr>
                <w:rFonts w:ascii="Univers Light" w:hAnsi="Univers Light"/>
              </w:rPr>
              <w:t>.</w:t>
            </w:r>
          </w:p>
        </w:tc>
      </w:tr>
    </w:tbl>
    <w:p w:rsidRPr="00E942CC" w:rsidR="004C0783" w:rsidP="004C0783" w:rsidRDefault="004C0783" w14:paraId="22137B76" w14:textId="77777777">
      <w:pPr>
        <w:pStyle w:val="OTC-Subheading1"/>
        <w:ind w:left="360" w:hanging="360"/>
        <w:rPr>
          <w:b w:val="0"/>
          <w:bCs w:val="0"/>
        </w:rPr>
      </w:pPr>
      <w:r w:rsidRPr="00E942CC">
        <w:t xml:space="preserve">Medical </w:t>
      </w:r>
      <w:r>
        <w:t>I</w:t>
      </w:r>
      <w:r w:rsidRPr="00E942CC">
        <w:t>nformation</w:t>
      </w:r>
    </w:p>
    <w:p w:rsidR="004C0783" w:rsidP="004C0783" w:rsidRDefault="004C0783" w14:paraId="60742E0A" w14:textId="77777777">
      <w:pPr>
        <w:pStyle w:val="OTC-para"/>
        <w:rPr>
          <w:szCs w:val="24"/>
        </w:rPr>
      </w:pPr>
      <w:r w:rsidRPr="00E942CC">
        <w:t>Anaphylaxis is a severe allergic reaction that occurs after exposure to an allergen</w:t>
      </w:r>
      <w:r>
        <w:rPr>
          <w:szCs w:val="24"/>
        </w:rPr>
        <w:t xml:space="preserve"> and is life threatening</w:t>
      </w:r>
      <w:r w:rsidRPr="00E942CC">
        <w:rPr>
          <w:szCs w:val="24"/>
        </w:rPr>
        <w:t xml:space="preserve">. </w:t>
      </w:r>
      <w:r>
        <w:rPr>
          <w:szCs w:val="24"/>
        </w:rPr>
        <w:t>Anaphylaxis must be regarded as a medical emergency and response must be rapid.</w:t>
      </w:r>
    </w:p>
    <w:p w:rsidR="004C0783" w:rsidP="004C0783" w:rsidRDefault="004C0783" w14:paraId="64171D1B" w14:textId="77777777">
      <w:pPr>
        <w:spacing w:after="120" w:line="240" w:lineRule="auto"/>
        <w:ind w:left="720"/>
        <w:jc w:val="both"/>
        <w:rPr>
          <w:rFonts w:ascii="Univers Light" w:hAnsi="Univers Light"/>
          <w:sz w:val="24"/>
          <w:szCs w:val="24"/>
        </w:rPr>
      </w:pPr>
      <w:r w:rsidRPr="00E942CC">
        <w:rPr>
          <w:rFonts w:ascii="Univers Light" w:hAnsi="Univers Light"/>
          <w:sz w:val="24"/>
          <w:szCs w:val="24"/>
        </w:rPr>
        <w:t>The most common allergens in school-aged children are</w:t>
      </w:r>
      <w:r>
        <w:rPr>
          <w:rFonts w:ascii="Univers Light" w:hAnsi="Univers Light"/>
          <w:sz w:val="24"/>
          <w:szCs w:val="24"/>
        </w:rPr>
        <w:t>:</w:t>
      </w:r>
    </w:p>
    <w:p w:rsidRPr="00B972DA" w:rsidR="004C0783" w:rsidP="004C0783" w:rsidRDefault="004C0783" w14:paraId="65C48F17" w14:textId="77777777">
      <w:pPr>
        <w:pStyle w:val="ListParagraph"/>
        <w:numPr>
          <w:ilvl w:val="0"/>
          <w:numId w:val="12"/>
        </w:numPr>
        <w:spacing w:after="120" w:line="240" w:lineRule="auto"/>
        <w:ind w:left="1440"/>
        <w:jc w:val="both"/>
        <w:rPr>
          <w:rFonts w:ascii="Univers Light" w:hAnsi="Univers Light"/>
          <w:sz w:val="24"/>
          <w:szCs w:val="24"/>
        </w:rPr>
      </w:pPr>
      <w:r>
        <w:rPr>
          <w:rFonts w:ascii="Univers Light" w:hAnsi="Univers Light"/>
          <w:sz w:val="24"/>
          <w:szCs w:val="24"/>
        </w:rPr>
        <w:t>p</w:t>
      </w:r>
      <w:r w:rsidRPr="00B972DA">
        <w:rPr>
          <w:rFonts w:ascii="Univers Light" w:hAnsi="Univers Light"/>
          <w:sz w:val="24"/>
          <w:szCs w:val="24"/>
        </w:rPr>
        <w:t>eanuts</w:t>
      </w:r>
    </w:p>
    <w:p w:rsidRPr="00B972DA" w:rsidR="004C0783" w:rsidP="004C0783" w:rsidRDefault="004C0783" w14:paraId="40B24FFB" w14:textId="77777777">
      <w:pPr>
        <w:pStyle w:val="ListParagraph"/>
        <w:numPr>
          <w:ilvl w:val="0"/>
          <w:numId w:val="11"/>
        </w:numPr>
        <w:spacing w:after="120" w:line="240" w:lineRule="auto"/>
        <w:ind w:left="1440"/>
        <w:jc w:val="both"/>
        <w:rPr>
          <w:rFonts w:ascii="Univers Light" w:hAnsi="Univers Light"/>
          <w:sz w:val="24"/>
          <w:szCs w:val="24"/>
        </w:rPr>
      </w:pPr>
      <w:r w:rsidRPr="00B972DA">
        <w:rPr>
          <w:rFonts w:ascii="Univers Light" w:hAnsi="Univers Light"/>
          <w:sz w:val="24"/>
          <w:szCs w:val="24"/>
        </w:rPr>
        <w:t>tree nuts (e.g. hazelnuts, cashews, almonds, pine nuts walnuts, etc)</w:t>
      </w:r>
    </w:p>
    <w:p w:rsidRPr="00B972DA" w:rsidR="004C0783" w:rsidP="004C0783" w:rsidRDefault="004C0783" w14:paraId="13B315DF" w14:textId="77777777">
      <w:pPr>
        <w:pStyle w:val="ListParagraph"/>
        <w:numPr>
          <w:ilvl w:val="0"/>
          <w:numId w:val="11"/>
        </w:numPr>
        <w:spacing w:after="120" w:line="240" w:lineRule="auto"/>
        <w:ind w:left="1440"/>
        <w:jc w:val="both"/>
        <w:rPr>
          <w:rFonts w:ascii="Univers Light" w:hAnsi="Univers Light"/>
          <w:sz w:val="24"/>
          <w:szCs w:val="24"/>
        </w:rPr>
      </w:pPr>
      <w:r w:rsidRPr="00B972DA">
        <w:rPr>
          <w:rFonts w:ascii="Univers Light" w:hAnsi="Univers Light"/>
          <w:sz w:val="24"/>
          <w:szCs w:val="24"/>
        </w:rPr>
        <w:t>eggs</w:t>
      </w:r>
    </w:p>
    <w:p w:rsidR="004C0783" w:rsidP="004C0783" w:rsidRDefault="004C0783" w14:paraId="585ABCA4" w14:textId="77777777">
      <w:pPr>
        <w:pStyle w:val="ListParagraph"/>
        <w:numPr>
          <w:ilvl w:val="0"/>
          <w:numId w:val="11"/>
        </w:numPr>
        <w:spacing w:after="120" w:line="240" w:lineRule="auto"/>
        <w:ind w:left="1440"/>
        <w:jc w:val="both"/>
        <w:rPr>
          <w:rFonts w:ascii="Univers Light" w:hAnsi="Univers Light"/>
          <w:sz w:val="24"/>
          <w:szCs w:val="24"/>
        </w:rPr>
      </w:pPr>
      <w:r w:rsidRPr="00B972DA">
        <w:rPr>
          <w:rFonts w:ascii="Univers Light" w:hAnsi="Univers Light"/>
          <w:sz w:val="24"/>
          <w:szCs w:val="24"/>
        </w:rPr>
        <w:t>cow’s milk</w:t>
      </w:r>
    </w:p>
    <w:p w:rsidR="004C0783" w:rsidP="004C0783" w:rsidRDefault="004C0783" w14:paraId="2C03B4FF" w14:textId="77777777">
      <w:pPr>
        <w:pStyle w:val="ListParagraph"/>
        <w:numPr>
          <w:ilvl w:val="0"/>
          <w:numId w:val="11"/>
        </w:numPr>
        <w:spacing w:after="120" w:line="240" w:lineRule="auto"/>
        <w:ind w:left="1434" w:hanging="357"/>
        <w:jc w:val="both"/>
        <w:rPr>
          <w:rFonts w:ascii="Univers Light" w:hAnsi="Univers Light"/>
          <w:sz w:val="24"/>
          <w:szCs w:val="24"/>
        </w:rPr>
      </w:pPr>
      <w:r w:rsidRPr="000950FE">
        <w:rPr>
          <w:rFonts w:ascii="Univers Light" w:hAnsi="Univers Light"/>
          <w:sz w:val="24"/>
          <w:szCs w:val="24"/>
        </w:rPr>
        <w:t>fish</w:t>
      </w:r>
      <w:r>
        <w:rPr>
          <w:rFonts w:ascii="Univers Light" w:hAnsi="Univers Light"/>
          <w:sz w:val="24"/>
          <w:szCs w:val="24"/>
        </w:rPr>
        <w:t xml:space="preserve"> and </w:t>
      </w:r>
      <w:r w:rsidRPr="000950FE">
        <w:rPr>
          <w:rFonts w:ascii="Univers Light" w:hAnsi="Univers Light"/>
          <w:sz w:val="24"/>
          <w:szCs w:val="24"/>
        </w:rPr>
        <w:t>shellfish</w:t>
      </w:r>
    </w:p>
    <w:p w:rsidR="004C0783" w:rsidP="004C0783" w:rsidRDefault="004C0783" w14:paraId="2543772D" w14:textId="77777777">
      <w:pPr>
        <w:pStyle w:val="ListParagraph"/>
        <w:numPr>
          <w:ilvl w:val="0"/>
          <w:numId w:val="11"/>
        </w:numPr>
        <w:spacing w:after="120" w:line="240" w:lineRule="auto"/>
        <w:ind w:left="1440"/>
        <w:jc w:val="both"/>
        <w:rPr>
          <w:rFonts w:ascii="Univers Light" w:hAnsi="Univers Light"/>
          <w:sz w:val="24"/>
          <w:szCs w:val="24"/>
        </w:rPr>
      </w:pPr>
      <w:r w:rsidRPr="000950FE">
        <w:rPr>
          <w:rFonts w:ascii="Univers Light" w:hAnsi="Univers Light"/>
          <w:sz w:val="24"/>
          <w:szCs w:val="24"/>
        </w:rPr>
        <w:t>wheat</w:t>
      </w:r>
    </w:p>
    <w:p w:rsidR="004C0783" w:rsidP="004C0783" w:rsidRDefault="004C0783" w14:paraId="283FB957" w14:textId="77777777">
      <w:pPr>
        <w:pStyle w:val="ListParagraph"/>
        <w:numPr>
          <w:ilvl w:val="0"/>
          <w:numId w:val="11"/>
        </w:numPr>
        <w:spacing w:after="120" w:line="240" w:lineRule="auto"/>
        <w:ind w:left="1440"/>
        <w:jc w:val="both"/>
        <w:rPr>
          <w:rFonts w:ascii="Univers Light" w:hAnsi="Univers Light"/>
          <w:sz w:val="24"/>
          <w:szCs w:val="24"/>
        </w:rPr>
      </w:pPr>
      <w:r w:rsidRPr="000950FE">
        <w:rPr>
          <w:rFonts w:ascii="Univers Light" w:hAnsi="Univers Light"/>
          <w:sz w:val="24"/>
          <w:szCs w:val="24"/>
        </w:rPr>
        <w:t>soy</w:t>
      </w:r>
    </w:p>
    <w:p w:rsidR="004C0783" w:rsidP="004C0783" w:rsidRDefault="004C0783" w14:paraId="2FB5F6BA" w14:textId="77777777">
      <w:pPr>
        <w:pStyle w:val="ListParagraph"/>
        <w:numPr>
          <w:ilvl w:val="0"/>
          <w:numId w:val="11"/>
        </w:numPr>
        <w:spacing w:after="120" w:line="240" w:lineRule="auto"/>
        <w:ind w:left="1440"/>
        <w:jc w:val="both"/>
        <w:rPr>
          <w:rFonts w:ascii="Univers Light" w:hAnsi="Univers Light"/>
          <w:sz w:val="24"/>
          <w:szCs w:val="24"/>
        </w:rPr>
      </w:pPr>
      <w:r w:rsidRPr="000950FE">
        <w:rPr>
          <w:rFonts w:ascii="Univers Light" w:hAnsi="Univers Light"/>
          <w:sz w:val="24"/>
          <w:szCs w:val="24"/>
        </w:rPr>
        <w:t>sesame</w:t>
      </w:r>
      <w:r>
        <w:rPr>
          <w:rFonts w:ascii="Univers Light" w:hAnsi="Univers Light"/>
          <w:sz w:val="24"/>
          <w:szCs w:val="24"/>
        </w:rPr>
        <w:t xml:space="preserve"> seeds.</w:t>
      </w:r>
    </w:p>
    <w:p w:rsidRPr="00A32219" w:rsidR="004C0783" w:rsidP="004C0783" w:rsidRDefault="004C0783" w14:paraId="72C71948" w14:textId="77777777">
      <w:pPr>
        <w:pStyle w:val="OTC-para"/>
        <w:rPr>
          <w:szCs w:val="24"/>
        </w:rPr>
      </w:pPr>
      <w:r>
        <w:t xml:space="preserve">Other common allergens include some insect </w:t>
      </w:r>
      <w:r>
        <w:rPr>
          <w:szCs w:val="24"/>
        </w:rPr>
        <w:t xml:space="preserve">stings, </w:t>
      </w:r>
      <w:r w:rsidRPr="00A32219">
        <w:rPr>
          <w:szCs w:val="24"/>
        </w:rPr>
        <w:t>(particularly bee stings)</w:t>
      </w:r>
      <w:r>
        <w:rPr>
          <w:szCs w:val="24"/>
        </w:rPr>
        <w:t xml:space="preserve">, wasp and jumper jack ants, ticks some </w:t>
      </w:r>
      <w:r w:rsidRPr="00A32219">
        <w:rPr>
          <w:szCs w:val="24"/>
        </w:rPr>
        <w:t>medication</w:t>
      </w:r>
      <w:r>
        <w:rPr>
          <w:szCs w:val="24"/>
        </w:rPr>
        <w:t xml:space="preserve"> (e.g. antibiotics and anaesthetic) and latex.</w:t>
      </w:r>
    </w:p>
    <w:p w:rsidRPr="00E942CC" w:rsidR="004C0783" w:rsidP="004C0783" w:rsidRDefault="004C0783" w14:paraId="5B21C595" w14:textId="77777777">
      <w:pPr>
        <w:pStyle w:val="OTC-para"/>
        <w:rPr>
          <w:szCs w:val="24"/>
        </w:rPr>
      </w:pPr>
      <w:r w:rsidRPr="00E942CC">
        <w:t xml:space="preserve">Signs and symptoms of a mild to moderate </w:t>
      </w:r>
      <w:r w:rsidRPr="00E942CC">
        <w:rPr>
          <w:i/>
          <w:iCs/>
          <w:szCs w:val="24"/>
        </w:rPr>
        <w:t>allergic reaction</w:t>
      </w:r>
      <w:r w:rsidRPr="00E942CC">
        <w:rPr>
          <w:szCs w:val="24"/>
        </w:rPr>
        <w:t xml:space="preserve"> can include: </w:t>
      </w:r>
    </w:p>
    <w:p w:rsidRPr="007E3499" w:rsidR="004C0783" w:rsidP="004C0783" w:rsidRDefault="004C0783" w14:paraId="39A5CAA8" w14:textId="77777777">
      <w:pPr>
        <w:pStyle w:val="OTC-para"/>
        <w:numPr>
          <w:ilvl w:val="0"/>
          <w:numId w:val="36"/>
        </w:numPr>
        <w:ind w:left="1434" w:hanging="357"/>
        <w:contextualSpacing/>
        <w:rPr>
          <w:szCs w:val="24"/>
        </w:rPr>
      </w:pPr>
      <w:r w:rsidRPr="007E3499">
        <w:rPr>
          <w:szCs w:val="24"/>
        </w:rPr>
        <w:t xml:space="preserve">swelling of the lips, face and eyes </w:t>
      </w:r>
    </w:p>
    <w:p w:rsidRPr="007E3499" w:rsidR="004C0783" w:rsidP="004C0783" w:rsidRDefault="004C0783" w14:paraId="285C6D98" w14:textId="77777777">
      <w:pPr>
        <w:pStyle w:val="OTC-para"/>
        <w:numPr>
          <w:ilvl w:val="0"/>
          <w:numId w:val="36"/>
        </w:numPr>
        <w:ind w:left="1434" w:hanging="357"/>
        <w:contextualSpacing/>
        <w:rPr>
          <w:szCs w:val="24"/>
        </w:rPr>
      </w:pPr>
      <w:r w:rsidRPr="007E3499">
        <w:rPr>
          <w:szCs w:val="24"/>
        </w:rPr>
        <w:t xml:space="preserve">hives or welts </w:t>
      </w:r>
    </w:p>
    <w:p w:rsidRPr="007E3499" w:rsidR="004C0783" w:rsidP="004C0783" w:rsidRDefault="004C0783" w14:paraId="7CE51C88" w14:textId="77777777">
      <w:pPr>
        <w:pStyle w:val="OTC-para"/>
        <w:numPr>
          <w:ilvl w:val="0"/>
          <w:numId w:val="36"/>
        </w:numPr>
        <w:ind w:left="1434" w:hanging="357"/>
        <w:rPr>
          <w:szCs w:val="24"/>
        </w:rPr>
      </w:pPr>
      <w:r w:rsidRPr="007E3499">
        <w:rPr>
          <w:szCs w:val="24"/>
        </w:rPr>
        <w:t>tingling in the mouth.</w:t>
      </w:r>
    </w:p>
    <w:p w:rsidRPr="00E942CC" w:rsidR="004C0783" w:rsidP="004C0783" w:rsidRDefault="004C0783" w14:paraId="7C849612" w14:textId="77777777">
      <w:pPr>
        <w:pStyle w:val="OTC-para"/>
        <w:rPr>
          <w:szCs w:val="24"/>
        </w:rPr>
      </w:pPr>
      <w:r w:rsidRPr="00E942CC">
        <w:t xml:space="preserve">Signs and symptoms of </w:t>
      </w:r>
      <w:r w:rsidRPr="00E942CC">
        <w:rPr>
          <w:i/>
          <w:iCs/>
          <w:szCs w:val="24"/>
        </w:rPr>
        <w:t>anaphylaxis</w:t>
      </w:r>
      <w:r w:rsidRPr="00E942CC">
        <w:rPr>
          <w:szCs w:val="24"/>
        </w:rPr>
        <w:t>, a severe allergic reaction, can include:</w:t>
      </w:r>
    </w:p>
    <w:p w:rsidRPr="007E3499" w:rsidR="004C0783" w:rsidP="004C0783" w:rsidRDefault="004C0783" w14:paraId="057E3CBC" w14:textId="77777777">
      <w:pPr>
        <w:pStyle w:val="OTC-para"/>
        <w:numPr>
          <w:ilvl w:val="0"/>
          <w:numId w:val="35"/>
        </w:numPr>
        <w:ind w:left="1434" w:hanging="357"/>
        <w:contextualSpacing/>
        <w:rPr>
          <w:szCs w:val="24"/>
        </w:rPr>
      </w:pPr>
      <w:r w:rsidRPr="007E3499">
        <w:rPr>
          <w:szCs w:val="24"/>
        </w:rPr>
        <w:t>difficult/noisy breathing</w:t>
      </w:r>
    </w:p>
    <w:p w:rsidRPr="007E3499" w:rsidR="004C0783" w:rsidP="004C0783" w:rsidRDefault="004C0783" w14:paraId="56ECA614" w14:textId="77777777">
      <w:pPr>
        <w:pStyle w:val="OTC-para"/>
        <w:numPr>
          <w:ilvl w:val="0"/>
          <w:numId w:val="35"/>
        </w:numPr>
        <w:ind w:left="1434" w:hanging="357"/>
        <w:contextualSpacing/>
        <w:rPr>
          <w:szCs w:val="24"/>
        </w:rPr>
      </w:pPr>
      <w:r w:rsidRPr="007E3499">
        <w:rPr>
          <w:szCs w:val="24"/>
        </w:rPr>
        <w:t xml:space="preserve">swelling of tongue </w:t>
      </w:r>
    </w:p>
    <w:p w:rsidRPr="007E3499" w:rsidR="004C0783" w:rsidP="004C0783" w:rsidRDefault="004C0783" w14:paraId="4FAC266E" w14:textId="77777777">
      <w:pPr>
        <w:pStyle w:val="OTC-para"/>
        <w:numPr>
          <w:ilvl w:val="0"/>
          <w:numId w:val="35"/>
        </w:numPr>
        <w:ind w:left="1434" w:hanging="357"/>
        <w:contextualSpacing/>
        <w:rPr>
          <w:szCs w:val="24"/>
        </w:rPr>
      </w:pPr>
      <w:r w:rsidRPr="007E3499">
        <w:rPr>
          <w:szCs w:val="24"/>
        </w:rPr>
        <w:t>difficulty talking and/or hoarse voice</w:t>
      </w:r>
    </w:p>
    <w:p w:rsidRPr="007E3499" w:rsidR="004C0783" w:rsidP="004C0783" w:rsidRDefault="004C0783" w14:paraId="1A4B29A6" w14:textId="77777777">
      <w:pPr>
        <w:pStyle w:val="OTC-para"/>
        <w:numPr>
          <w:ilvl w:val="0"/>
          <w:numId w:val="35"/>
        </w:numPr>
        <w:ind w:left="1434" w:hanging="357"/>
        <w:contextualSpacing/>
        <w:rPr>
          <w:szCs w:val="24"/>
        </w:rPr>
      </w:pPr>
      <w:r w:rsidRPr="007E3499">
        <w:rPr>
          <w:szCs w:val="24"/>
        </w:rPr>
        <w:t>a wheeze or persistent cough</w:t>
      </w:r>
    </w:p>
    <w:p w:rsidRPr="007E3499" w:rsidR="004C0783" w:rsidP="004C0783" w:rsidRDefault="004C0783" w14:paraId="5089770E" w14:textId="77777777">
      <w:pPr>
        <w:pStyle w:val="OTC-para"/>
        <w:numPr>
          <w:ilvl w:val="0"/>
          <w:numId w:val="35"/>
        </w:numPr>
        <w:ind w:left="1434" w:hanging="357"/>
        <w:contextualSpacing/>
        <w:rPr>
          <w:szCs w:val="24"/>
        </w:rPr>
      </w:pPr>
      <w:r w:rsidRPr="007E3499">
        <w:rPr>
          <w:szCs w:val="24"/>
        </w:rPr>
        <w:t>persistent dizziness or collapse</w:t>
      </w:r>
    </w:p>
    <w:p w:rsidRPr="007E3499" w:rsidR="004C0783" w:rsidP="004C0783" w:rsidRDefault="004C0783" w14:paraId="44A9454D" w14:textId="77777777">
      <w:pPr>
        <w:pStyle w:val="OTC-para"/>
        <w:numPr>
          <w:ilvl w:val="0"/>
          <w:numId w:val="35"/>
        </w:numPr>
        <w:ind w:left="1434" w:hanging="357"/>
        <w:contextualSpacing/>
        <w:rPr>
          <w:szCs w:val="24"/>
        </w:rPr>
      </w:pPr>
      <w:r w:rsidRPr="007E3499">
        <w:rPr>
          <w:szCs w:val="24"/>
        </w:rPr>
        <w:t>student appears pale or floppy</w:t>
      </w:r>
    </w:p>
    <w:p w:rsidRPr="007E3499" w:rsidR="004C0783" w:rsidP="004C0783" w:rsidRDefault="004C0783" w14:paraId="2CD4866C" w14:textId="77777777">
      <w:pPr>
        <w:pStyle w:val="OTC-para"/>
        <w:numPr>
          <w:ilvl w:val="0"/>
          <w:numId w:val="35"/>
        </w:numPr>
        <w:ind w:left="1434" w:hanging="357"/>
        <w:rPr>
          <w:szCs w:val="24"/>
        </w:rPr>
      </w:pPr>
      <w:r w:rsidRPr="007E3499">
        <w:rPr>
          <w:szCs w:val="24"/>
        </w:rPr>
        <w:lastRenderedPageBreak/>
        <w:t>abdominal pain and/or vomiting.</w:t>
      </w:r>
    </w:p>
    <w:p w:rsidR="004C0783" w:rsidP="004C0783" w:rsidRDefault="004C0783" w14:paraId="7035A2D7" w14:textId="77777777">
      <w:pPr>
        <w:pStyle w:val="OTC-para"/>
        <w:rPr>
          <w:szCs w:val="24"/>
        </w:rPr>
      </w:pPr>
      <w:r w:rsidRPr="007E3499">
        <w:t xml:space="preserve">Symptoms usually develop within ten minutes and up to two hours after exposure to an </w:t>
      </w:r>
      <w:r w:rsidRPr="007E3499">
        <w:rPr>
          <w:szCs w:val="24"/>
        </w:rPr>
        <w:t xml:space="preserve">allergen but can appear within a few minutes. </w:t>
      </w:r>
    </w:p>
    <w:p w:rsidRPr="007E3499" w:rsidR="004C0783" w:rsidP="004C0783" w:rsidRDefault="004C0783" w14:paraId="54B5087E" w14:textId="77777777">
      <w:pPr>
        <w:pStyle w:val="OTC-para"/>
        <w:rPr>
          <w:szCs w:val="24"/>
        </w:rPr>
      </w:pPr>
      <w:r>
        <w:t>T</w:t>
      </w:r>
      <w:r w:rsidRPr="007E3499">
        <w:rPr>
          <w:szCs w:val="24"/>
        </w:rPr>
        <w:t>he first aid treatment for anaphylaxis</w:t>
      </w:r>
      <w:r>
        <w:rPr>
          <w:szCs w:val="24"/>
        </w:rPr>
        <w:t xml:space="preserve"> is a</w:t>
      </w:r>
      <w:r w:rsidRPr="007E3499">
        <w:rPr>
          <w:szCs w:val="24"/>
        </w:rPr>
        <w:t>drenaline given as an injection into the muscle of the outer mid-thigh. Individuals diagnosed as being at risk of anaphylaxis are prescribed an adrenaline autoinjector for use in an emergency. These adrenaline autoinjectors are designed so that anyone can use them in an emergency</w:t>
      </w:r>
      <w:r>
        <w:rPr>
          <w:szCs w:val="24"/>
        </w:rPr>
        <w:t>.</w:t>
      </w:r>
    </w:p>
    <w:p w:rsidR="004C0783" w:rsidP="004C0783" w:rsidRDefault="004C0783" w14:paraId="4013A350" w14:textId="77777777">
      <w:pPr>
        <w:pStyle w:val="OTC-Subheading1"/>
        <w:ind w:left="360" w:hanging="360"/>
      </w:pPr>
      <w:r>
        <w:t>Legal Obligations</w:t>
      </w:r>
    </w:p>
    <w:p w:rsidRPr="004E2657" w:rsidR="004C0783" w:rsidP="004C0783" w:rsidRDefault="004C0783" w14:paraId="4C6D1039" w14:textId="77777777">
      <w:pPr>
        <w:pStyle w:val="OTC-para"/>
        <w:rPr>
          <w:szCs w:val="24"/>
        </w:rPr>
      </w:pPr>
      <w:r w:rsidRPr="004E2657">
        <w:t xml:space="preserve">The </w:t>
      </w:r>
      <w:r w:rsidRPr="004E2657">
        <w:rPr>
          <w:szCs w:val="24"/>
        </w:rPr>
        <w:t>Education and Training Reform Act 2006 requires a school to have an anaphylaxis management policy if it has enrolled a student in circumstances where the school knows, or ought reasonably to know, that the student has been diagnosed as being at risk of anaphylaxis.</w:t>
      </w:r>
    </w:p>
    <w:p w:rsidRPr="003A4D2A" w:rsidR="004C0783" w:rsidP="004C0783" w:rsidRDefault="004C0783" w14:paraId="0F144496" w14:textId="77777777">
      <w:pPr>
        <w:pStyle w:val="OTC-para"/>
        <w:rPr>
          <w:szCs w:val="24"/>
        </w:rPr>
      </w:pPr>
      <w:r w:rsidRPr="20584532">
        <w:t>Ministerial Order 706 specif</w:t>
      </w:r>
      <w:r w:rsidRPr="20584532">
        <w:rPr>
          <w:szCs w:val="24"/>
        </w:rPr>
        <w:t>ies what must be included in an anaphylaxis management policy as well as prescribing the staff training requirements for staff working with students who are at risk of anaphylaxis.</w:t>
      </w:r>
    </w:p>
    <w:p w:rsidRPr="003A4D2A" w:rsidR="004C0783" w:rsidP="004C0783" w:rsidRDefault="004C0783" w14:paraId="1797D4DC" w14:textId="77777777">
      <w:pPr>
        <w:pStyle w:val="OTC-para"/>
        <w:rPr>
          <w:szCs w:val="24"/>
        </w:rPr>
      </w:pPr>
      <w:r w:rsidRPr="20584532">
        <w:t>To</w:t>
      </w:r>
      <w:r w:rsidRPr="20584532">
        <w:rPr>
          <w:szCs w:val="24"/>
        </w:rPr>
        <w:t xml:space="preserve"> obtain and maintain registration with the Victorian Registration and Qualifications Authority, a school must demonstrate that it meets the minimum requirements for registration as set out in the Act and the Ministerial Order in relation to the management of anaphylaxis. In addition, the school must be able to demonstrate compliance with the Anaphylaxis Guidelines as issued by the </w:t>
      </w:r>
      <w:r>
        <w:rPr>
          <w:szCs w:val="24"/>
        </w:rPr>
        <w:t>d</w:t>
      </w:r>
      <w:r w:rsidRPr="20584532">
        <w:rPr>
          <w:szCs w:val="24"/>
        </w:rPr>
        <w:t>epartment.</w:t>
      </w:r>
    </w:p>
    <w:p w:rsidRPr="00AD4DF6" w:rsidR="004C0783" w:rsidP="004C0783" w:rsidRDefault="004C0783" w14:paraId="36CDAF66" w14:textId="77777777">
      <w:pPr>
        <w:pStyle w:val="OTC-para"/>
        <w:rPr>
          <w:szCs w:val="24"/>
        </w:rPr>
      </w:pPr>
      <w:r w:rsidRPr="064DAB3A">
        <w:t xml:space="preserve">At enrolment </w:t>
      </w:r>
      <w:r>
        <w:t xml:space="preserve">in the College, </w:t>
      </w:r>
      <w:r w:rsidRPr="064DAB3A">
        <w:t>parents will be asked to advise whether their child has an allergy or is at risk of an anaphylactic reaction. The College will promptly follow up parents</w:t>
      </w:r>
      <w:r>
        <w:t>, carers and guardians</w:t>
      </w:r>
      <w:r w:rsidRPr="064DAB3A">
        <w:t xml:space="preserve"> </w:t>
      </w:r>
      <w:r w:rsidRPr="064DAB3A">
        <w:rPr>
          <w:szCs w:val="24"/>
        </w:rPr>
        <w:t xml:space="preserve">to seek confirmation if this information is not provided. </w:t>
      </w:r>
    </w:p>
    <w:p w:rsidR="004C0783" w:rsidP="004C0783" w:rsidRDefault="004C0783" w14:paraId="0BCEADBB" w14:textId="77777777">
      <w:pPr>
        <w:pStyle w:val="OTC-para"/>
        <w:rPr>
          <w:szCs w:val="24"/>
        </w:rPr>
      </w:pPr>
      <w:r w:rsidRPr="064DAB3A">
        <w:t>The College will ensure that sufficient information is provided by the parents</w:t>
      </w:r>
      <w:r>
        <w:t>, carers or guardians</w:t>
      </w:r>
      <w:r w:rsidRPr="064DAB3A">
        <w:t xml:space="preserve"> (in the enrolment form and during the enrolment process), including an appropriate ASCIA Action Plan for Anaphylaxis or ASCIA Action Plan for Allergic Reactions. If sufficient information is not provided by the parents</w:t>
      </w:r>
      <w:r>
        <w:t>, carers or guardians</w:t>
      </w:r>
      <w:r w:rsidRPr="064DAB3A">
        <w:t xml:space="preserve">, </w:t>
      </w:r>
      <w:r w:rsidRPr="064DAB3A">
        <w:rPr>
          <w:szCs w:val="24"/>
        </w:rPr>
        <w:t>the College will follow this up until adequate information is provided.</w:t>
      </w:r>
    </w:p>
    <w:p w:rsidRPr="000257F7" w:rsidR="004C0783" w:rsidP="004C0783" w:rsidRDefault="004C0783" w14:paraId="12EB91F6" w14:textId="77777777">
      <w:pPr>
        <w:pStyle w:val="OTC-para"/>
        <w:rPr>
          <w:szCs w:val="24"/>
        </w:rPr>
      </w:pPr>
      <w:r w:rsidRPr="064DAB3A">
        <w:t>The College will also routinely remind parents</w:t>
      </w:r>
      <w:r>
        <w:t>, carers and guardians</w:t>
      </w:r>
      <w:r w:rsidRPr="064DAB3A">
        <w:t xml:space="preserve"> and students to advise the </w:t>
      </w:r>
      <w:r>
        <w:t>Executive Principal</w:t>
      </w:r>
      <w:r w:rsidRPr="064DAB3A">
        <w:t xml:space="preserve"> </w:t>
      </w:r>
      <w:r w:rsidRPr="064DAB3A">
        <w:rPr>
          <w:szCs w:val="24"/>
        </w:rPr>
        <w:t xml:space="preserve">of any change in their circumstances, including any relevant changes in the diagnosis and treatment of medical conditions. This will be done periodically (e.g. once or twice per year in addition to the annual student enrolment form) and through the newsletter or other regular communications to the </w:t>
      </w:r>
      <w:r>
        <w:rPr>
          <w:szCs w:val="24"/>
        </w:rPr>
        <w:t xml:space="preserve">College </w:t>
      </w:r>
      <w:r w:rsidRPr="064DAB3A">
        <w:rPr>
          <w:szCs w:val="24"/>
        </w:rPr>
        <w:t>community.</w:t>
      </w:r>
    </w:p>
    <w:p w:rsidRPr="00B73871" w:rsidR="004C0783" w:rsidP="004C0783" w:rsidRDefault="004C0783" w14:paraId="724B5897" w14:textId="77777777">
      <w:pPr>
        <w:pStyle w:val="OTC-Subheading1"/>
        <w:ind w:left="360" w:hanging="360"/>
      </w:pPr>
      <w:r w:rsidRPr="00B73871">
        <w:t xml:space="preserve">Staff </w:t>
      </w:r>
      <w:r>
        <w:t>T</w:t>
      </w:r>
      <w:r w:rsidRPr="00B73871">
        <w:t>raining</w:t>
      </w:r>
    </w:p>
    <w:p w:rsidRPr="0064280D" w:rsidR="004C0783" w:rsidP="004C0783" w:rsidRDefault="004C0783" w14:paraId="4F928AF8" w14:textId="77777777">
      <w:pPr>
        <w:pStyle w:val="OTC-para"/>
        <w:rPr>
          <w:szCs w:val="24"/>
        </w:rPr>
      </w:pPr>
      <w:r w:rsidRPr="0C29CC6B">
        <w:t xml:space="preserve">The </w:t>
      </w:r>
      <w:r w:rsidRPr="0C29CC6B">
        <w:rPr>
          <w:szCs w:val="24"/>
        </w:rPr>
        <w:t>Executive Principal will ensure that the following staff are appropriately trained in anaphylaxis management:</w:t>
      </w:r>
    </w:p>
    <w:p w:rsidR="004C0783" w:rsidP="004C0783" w:rsidRDefault="004C0783" w14:paraId="43EA3E82" w14:textId="77777777">
      <w:pPr>
        <w:pStyle w:val="OTC-para"/>
        <w:numPr>
          <w:ilvl w:val="0"/>
          <w:numId w:val="37"/>
        </w:numPr>
      </w:pPr>
      <w:r>
        <w:lastRenderedPageBreak/>
        <w:t xml:space="preserve">All College </w:t>
      </w:r>
      <w:r w:rsidRPr="0064280D">
        <w:t xml:space="preserve">staff who conduct classes attended by students </w:t>
      </w:r>
      <w:r>
        <w:t xml:space="preserve">with a medical condition relating to allergy and the potential for </w:t>
      </w:r>
      <w:r w:rsidRPr="0064280D">
        <w:t>anaphyla</w:t>
      </w:r>
      <w:r>
        <w:t xml:space="preserve">ctic </w:t>
      </w:r>
      <w:proofErr w:type="gramStart"/>
      <w:r>
        <w:t>reaction;</w:t>
      </w:r>
      <w:proofErr w:type="gramEnd"/>
    </w:p>
    <w:p w:rsidR="004C0783" w:rsidP="004C0783" w:rsidRDefault="004C0783" w14:paraId="0C6CE915" w14:textId="77777777">
      <w:pPr>
        <w:pStyle w:val="OTC-para"/>
        <w:numPr>
          <w:ilvl w:val="0"/>
          <w:numId w:val="37"/>
        </w:numPr>
      </w:pPr>
      <w:r w:rsidRPr="20584532">
        <w:t xml:space="preserve">College staff who conduct specialist classes, administration staff, first aid trained staff and any other member of </w:t>
      </w:r>
      <w:proofErr w:type="gramStart"/>
      <w:r w:rsidRPr="20584532">
        <w:t>College</w:t>
      </w:r>
      <w:proofErr w:type="gramEnd"/>
      <w:r w:rsidRPr="20584532">
        <w:t xml:space="preserve"> staff as required by the Executive Principal based on a risk assessment.</w:t>
      </w:r>
    </w:p>
    <w:p w:rsidRPr="00F13437" w:rsidR="004C0783" w:rsidP="004C0783" w:rsidRDefault="004C0783" w14:paraId="493674AA" w14:textId="77777777">
      <w:pPr>
        <w:pStyle w:val="OTC-para"/>
        <w:rPr>
          <w:szCs w:val="24"/>
        </w:rPr>
      </w:pPr>
      <w:r w:rsidRPr="00F13437">
        <w:t>S</w:t>
      </w:r>
      <w:r w:rsidRPr="00F13437">
        <w:rPr>
          <w:szCs w:val="24"/>
        </w:rPr>
        <w:t>taff who are required to undertake training must have completed:</w:t>
      </w:r>
    </w:p>
    <w:p w:rsidRPr="00F13437" w:rsidR="004C0783" w:rsidP="004C0783" w:rsidRDefault="004C0783" w14:paraId="492673C6" w14:textId="77777777">
      <w:pPr>
        <w:pStyle w:val="OTC-para"/>
        <w:numPr>
          <w:ilvl w:val="0"/>
          <w:numId w:val="38"/>
        </w:numPr>
        <w:rPr>
          <w:szCs w:val="24"/>
        </w:rPr>
      </w:pPr>
      <w:r w:rsidRPr="00F13437">
        <w:t xml:space="preserve">an approved face-to-face anaphylaxis management training course in the last three years, or </w:t>
      </w:r>
    </w:p>
    <w:p w:rsidRPr="00F13437" w:rsidR="004C0783" w:rsidP="004C0783" w:rsidRDefault="004C0783" w14:paraId="633460D9" w14:textId="77777777">
      <w:pPr>
        <w:pStyle w:val="OTC-para"/>
        <w:numPr>
          <w:ilvl w:val="0"/>
          <w:numId w:val="38"/>
        </w:numPr>
        <w:rPr>
          <w:szCs w:val="24"/>
        </w:rPr>
      </w:pPr>
      <w:r w:rsidRPr="00F13437">
        <w:t xml:space="preserve">an approved online anaphylaxis management training course in the last two years. </w:t>
      </w:r>
    </w:p>
    <w:p w:rsidRPr="00F41353" w:rsidR="004C0783" w:rsidP="004C0783" w:rsidRDefault="004C0783" w14:paraId="6B745094" w14:textId="77777777">
      <w:pPr>
        <w:pStyle w:val="OTC-para"/>
      </w:pPr>
      <w:r w:rsidRPr="20584532">
        <w:t>ASCIA has developed an online training course, compliant with the Ministerial Order, for use in all Victorian schools (government, Catholic and independent). The department recommends that all Victorian school staff (at least) undertake the online training course.</w:t>
      </w:r>
    </w:p>
    <w:p w:rsidR="004C0783" w:rsidP="004C0783" w:rsidRDefault="004C0783" w14:paraId="68441F3F" w14:textId="77777777">
      <w:pPr>
        <w:pStyle w:val="OTC-para"/>
        <w:rPr>
          <w:rFonts w:cs="Arial"/>
          <w:color w:val="011A3C"/>
        </w:rPr>
      </w:pPr>
      <w:proofErr w:type="spellStart"/>
      <w:r>
        <w:t>OakTree</w:t>
      </w:r>
      <w:proofErr w:type="spellEnd"/>
      <w:r>
        <w:t xml:space="preserve"> College require</w:t>
      </w:r>
      <w:r>
        <w:rPr>
          <w:rFonts w:cs="Arial"/>
          <w:color w:val="011A3C"/>
        </w:rPr>
        <w:t>s staff to complete the following training course/s:</w:t>
      </w:r>
    </w:p>
    <w:p w:rsidRPr="00F33F93" w:rsidR="004C0783" w:rsidP="004C0783" w:rsidRDefault="004C0783" w14:paraId="186F99DE" w14:textId="77777777">
      <w:pPr>
        <w:pStyle w:val="OTC-para"/>
        <w:numPr>
          <w:ilvl w:val="0"/>
          <w:numId w:val="39"/>
        </w:numPr>
        <w:rPr>
          <w:szCs w:val="24"/>
        </w:rPr>
      </w:pPr>
      <w:r w:rsidRPr="0C29CC6B">
        <w:rPr>
          <w:i/>
        </w:rPr>
        <w:t>ASCIA Anaphylaxis e-training for Victorian Schools</w:t>
      </w:r>
      <w:r w:rsidRPr="0C29CC6B">
        <w:t xml:space="preserve"> followed by a competency check by the </w:t>
      </w:r>
      <w:r>
        <w:t>Executive P</w:t>
      </w:r>
      <w:r w:rsidRPr="0C29CC6B">
        <w:t xml:space="preserve">rincipal or </w:t>
      </w:r>
      <w:r>
        <w:t>A</w:t>
      </w:r>
      <w:r w:rsidRPr="0C29CC6B">
        <w:t xml:space="preserve">ssistant </w:t>
      </w:r>
      <w:r>
        <w:t>P</w:t>
      </w:r>
      <w:r w:rsidRPr="0C29CC6B">
        <w:t>rincipal</w:t>
      </w:r>
      <w:r>
        <w:t>/Curriculum Leader</w:t>
      </w:r>
      <w:r w:rsidRPr="0C29CC6B">
        <w:t>.</w:t>
      </w:r>
      <w:r w:rsidRPr="0C29CC6B">
        <w:rPr>
          <w:szCs w:val="24"/>
        </w:rPr>
        <w:t xml:space="preserve"> To perform the competency check, the Executive Principal and Assistant Principal</w:t>
      </w:r>
      <w:r>
        <w:rPr>
          <w:szCs w:val="24"/>
        </w:rPr>
        <w:t>/Curriculum Leader</w:t>
      </w:r>
      <w:r w:rsidRPr="0C29CC6B">
        <w:rPr>
          <w:szCs w:val="24"/>
        </w:rPr>
        <w:t xml:space="preserve"> must have completed the </w:t>
      </w:r>
      <w:r w:rsidRPr="0C29CC6B">
        <w:rPr>
          <w:i/>
          <w:iCs/>
          <w:szCs w:val="24"/>
        </w:rPr>
        <w:t>Course in Verifying the Correct Use of Adrenaline Injector Devices 22579VIC</w:t>
      </w:r>
      <w:r w:rsidRPr="0C29CC6B">
        <w:rPr>
          <w:szCs w:val="24"/>
        </w:rPr>
        <w:t xml:space="preserve">. </w:t>
      </w:r>
    </w:p>
    <w:p w:rsidRPr="008441DA" w:rsidR="004C0783" w:rsidP="004C0783" w:rsidRDefault="004C0783" w14:paraId="0C6E954B" w14:textId="77777777">
      <w:pPr>
        <w:pStyle w:val="OTC-para"/>
        <w:rPr>
          <w:rFonts w:cs="Arial"/>
          <w:color w:val="011A3C"/>
        </w:rPr>
      </w:pPr>
      <w:r w:rsidRPr="008441DA">
        <w:t xml:space="preserve">Staff who hold current certification </w:t>
      </w:r>
      <w:r w:rsidRPr="00253B14">
        <w:rPr>
          <w:i/>
          <w:iCs/>
        </w:rPr>
        <w:t>22578VIC Course in First Aid Management of Anaphylaxis</w:t>
      </w:r>
      <w:r w:rsidRPr="008441DA">
        <w:t xml:space="preserve"> will not be required to complete the online </w:t>
      </w:r>
      <w:r>
        <w:t xml:space="preserve">training </w:t>
      </w:r>
      <w:r w:rsidRPr="008441DA">
        <w:t>course until their certification expires.</w:t>
      </w:r>
    </w:p>
    <w:p w:rsidRPr="00E16D68" w:rsidR="004C0783" w:rsidP="004C0783" w:rsidRDefault="004C0783" w14:paraId="09622834" w14:textId="77777777">
      <w:pPr>
        <w:pStyle w:val="OTC-para"/>
        <w:rPr>
          <w:rFonts w:cs="Arial"/>
        </w:rPr>
      </w:pPr>
      <w:r w:rsidRPr="00E16D68">
        <w:rPr>
          <w:rFonts w:cs="Arial"/>
        </w:rPr>
        <w:t>To successfully complete the online training course a person’s competency in the administration of an adrenaline autoinjector must be assessed by an appropriately qualified supervisor. The competency checks need to be undertaken by the supervisor within 30 days of a relevant member of the College staff completing the online training course.</w:t>
      </w:r>
    </w:p>
    <w:p w:rsidRPr="00E16D68" w:rsidR="004C0783" w:rsidP="004C0783" w:rsidRDefault="004C0783" w14:paraId="15AD1116" w14:textId="77777777">
      <w:pPr>
        <w:pStyle w:val="OTC-para"/>
        <w:rPr>
          <w:rFonts w:cs="Arial"/>
        </w:rPr>
      </w:pPr>
      <w:r w:rsidRPr="00E16D68">
        <w:rPr>
          <w:rFonts w:cs="Arial"/>
        </w:rPr>
        <w:t>College staff who complete the online training course will be required to repeat that training and the adrenaline autoinjector competency assessment every two years.</w:t>
      </w:r>
    </w:p>
    <w:p w:rsidR="004D6703" w:rsidP="004D6703" w:rsidRDefault="004C0783" w14:paraId="174EAC12" w14:textId="77777777">
      <w:pPr>
        <w:pStyle w:val="OTC-para"/>
        <w:rPr>
          <w:rFonts w:ascii="Times New Roman" w:hAnsi="Times New Roman" w:eastAsia="Times New Roman" w:cs="Times New Roman"/>
          <w:kern w:val="0"/>
          <w:szCs w:val="24"/>
          <w:lang w:eastAsia="en-AU"/>
          <w14:ligatures w14:val="none"/>
        </w:rPr>
      </w:pPr>
      <w:r w:rsidRPr="00E16D68">
        <w:rPr>
          <w:rFonts w:cs="Arial"/>
        </w:rPr>
        <w:t xml:space="preserve">The College will nominate a minimum of two staff members as anaphylaxis supervisors. The Executive Principal and the Assistant Principal/Curriculum Leader will be appropriately trained as supervisors. </w:t>
      </w:r>
      <w:r w:rsidRPr="00E16D68">
        <w:t xml:space="preserve">To qualify as an anaphylaxis supervisor, the Executive Principal, the Assistant Principal/Curriculum Leader (and any other nominated staff) must have completed the accredited </w:t>
      </w:r>
      <w:r w:rsidRPr="00E16D68">
        <w:rPr>
          <w:i/>
          <w:iCs/>
        </w:rPr>
        <w:t>Course in Verifying the Correct Use of Adrenaline Injector Devices 22579VIC.</w:t>
      </w:r>
      <w:r w:rsidRPr="004D6703" w:rsidR="004D6703">
        <w:rPr>
          <w:rFonts w:ascii="Times New Roman" w:hAnsi="Times New Roman" w:eastAsia="Times New Roman" w:cs="Times New Roman"/>
          <w:kern w:val="0"/>
          <w:szCs w:val="24"/>
          <w:lang w:eastAsia="en-AU"/>
          <w14:ligatures w14:val="none"/>
        </w:rPr>
        <w:t xml:space="preserve"> </w:t>
      </w:r>
    </w:p>
    <w:p w:rsidRPr="001E0D34" w:rsidR="001E0D34" w:rsidP="719893B6" w:rsidRDefault="001E0D34" w14:paraId="0F44AF1C" w14:textId="57A03458">
      <w:pPr>
        <w:pStyle w:val="OTC-para"/>
        <w:rPr>
          <w:rFonts w:eastAsia="Times New Roman" w:cs="Times New Roman"/>
          <w:b w:val="1"/>
          <w:bCs w:val="1"/>
          <w:kern w:val="0"/>
          <w:lang w:eastAsia="en-AU"/>
          <w14:ligatures w14:val="none"/>
        </w:rPr>
      </w:pPr>
      <w:r w:rsidRPr="719893B6" w:rsidR="001E0D34">
        <w:rPr>
          <w:rFonts w:eastAsia="Times New Roman" w:cs="Times New Roman"/>
          <w:b w:val="1"/>
          <w:bCs w:val="1"/>
          <w:kern w:val="0"/>
          <w:lang w:eastAsia="en-AU"/>
          <w14:ligatures w14:val="none"/>
        </w:rPr>
        <w:t>Delegated Responsibilities</w:t>
      </w:r>
    </w:p>
    <w:p w:rsidRPr="00CF5BD9" w:rsidR="00CF5BD9" w:rsidP="719893B6" w:rsidRDefault="00CF5BD9" w14:paraId="3455D95A" w14:textId="4B72BE69">
      <w:pPr>
        <w:pStyle w:val="OTC-para"/>
        <w:rPr>
          <w:rFonts w:eastAsia="Times New Roman" w:cs="Times New Roman"/>
          <w:kern w:val="0"/>
          <w:lang w:eastAsia="en-AU"/>
          <w14:ligatures w14:val="none"/>
        </w:rPr>
      </w:pPr>
      <w:r w:rsidRPr="719893B6" w:rsidR="00CF5BD9">
        <w:rPr>
          <w:rFonts w:eastAsia="Times New Roman" w:cs="Times New Roman"/>
          <w:kern w:val="0"/>
          <w:lang w:eastAsia="en-AU"/>
          <w14:ligatures w14:val="none"/>
        </w:rPr>
        <w:t xml:space="preserve">The Executive Principal may delegate operational responsibilities to: </w:t>
      </w:r>
    </w:p>
    <w:p w:rsidRPr="00CF5BD9" w:rsidR="00CF5BD9" w:rsidP="719893B6" w:rsidRDefault="00CF5BD9" w14:paraId="5C80314D" w14:textId="77777777">
      <w:pPr>
        <w:pStyle w:val="OTC-para"/>
        <w:numPr>
          <w:ilvl w:val="0"/>
          <w:numId w:val="39"/>
        </w:numPr>
        <w:rPr>
          <w:rFonts w:eastAsia="Times New Roman" w:cs="Times New Roman"/>
          <w:kern w:val="0"/>
          <w:lang w:eastAsia="en-AU"/>
          <w14:ligatures w14:val="none"/>
        </w:rPr>
      </w:pPr>
      <w:r w:rsidRPr="719893B6" w:rsidR="00CF5BD9">
        <w:rPr>
          <w:rFonts w:eastAsia="Times New Roman" w:cs="Times New Roman"/>
          <w:kern w:val="0"/>
          <w:lang w:eastAsia="en-AU"/>
          <w14:ligatures w14:val="none"/>
        </w:rPr>
        <w:lastRenderedPageBreak/>
        <w:t xml:space="preserve">First Aid Officer (day-to-day management of autoinjectors) </w:t>
      </w:r>
    </w:p>
    <w:p w:rsidRPr="00CF5BD9" w:rsidR="00CF5BD9" w:rsidP="719893B6" w:rsidRDefault="00CF5BD9" w14:paraId="3CF04E7C" w14:textId="77777777">
      <w:pPr>
        <w:pStyle w:val="OTC-para"/>
        <w:numPr>
          <w:ilvl w:val="0"/>
          <w:numId w:val="39"/>
        </w:numPr>
        <w:rPr>
          <w:rFonts w:eastAsia="Times New Roman" w:cs="Times New Roman"/>
          <w:kern w:val="0"/>
          <w:lang w:eastAsia="en-AU"/>
          <w14:ligatures w14:val="none"/>
        </w:rPr>
      </w:pPr>
      <w:r w:rsidRPr="719893B6" w:rsidR="00CF5BD9">
        <w:rPr>
          <w:rFonts w:eastAsia="Times New Roman" w:cs="Times New Roman"/>
          <w:kern w:val="0"/>
          <w:lang w:eastAsia="en-AU"/>
          <w14:ligatures w14:val="none"/>
        </w:rPr>
        <w:t xml:space="preserve">Anaphylaxis Supervisors (training and competency checks) </w:t>
      </w:r>
    </w:p>
    <w:p w:rsidR="00CF5BD9" w:rsidP="719893B6" w:rsidRDefault="00CF5BD9" w14:paraId="69FFBA05" w14:textId="77777777">
      <w:pPr>
        <w:pStyle w:val="OTC-para"/>
        <w:numPr>
          <w:ilvl w:val="0"/>
          <w:numId w:val="39"/>
        </w:numPr>
        <w:rPr>
          <w:rFonts w:eastAsia="Times New Roman" w:cs="Times New Roman"/>
          <w:kern w:val="0"/>
          <w:lang w:eastAsia="en-AU"/>
          <w14:ligatures w14:val="none"/>
        </w:rPr>
      </w:pPr>
      <w:r w:rsidRPr="719893B6" w:rsidR="00CF5BD9">
        <w:rPr>
          <w:rFonts w:eastAsia="Times New Roman" w:cs="Times New Roman"/>
          <w:kern w:val="0"/>
          <w:lang w:eastAsia="en-AU"/>
          <w14:ligatures w14:val="none"/>
        </w:rPr>
        <w:t xml:space="preserve">Administration Staff (record keeping and communication) </w:t>
      </w:r>
    </w:p>
    <w:p w:rsidRPr="001D483D" w:rsidR="00593470" w:rsidP="719893B6" w:rsidRDefault="00687223" w14:paraId="74B9D676" w14:textId="737275F0">
      <w:pPr>
        <w:pStyle w:val="OTC-para"/>
        <w:rPr>
          <w:rFonts w:eastAsia="Times New Roman" w:cs="Times New Roman"/>
          <w:kern w:val="0"/>
          <w:lang w:eastAsia="en-AU"/>
          <w14:ligatures w14:val="none"/>
        </w:rPr>
      </w:pPr>
      <w:r w:rsidRPr="663F1649" w:rsidR="00687223">
        <w:rPr/>
        <w:t xml:space="preserve">The </w:t>
      </w:r>
      <w:r w:rsidRPr="663F1649" w:rsidR="009A56DE">
        <w:rPr/>
        <w:t>delegated</w:t>
      </w:r>
      <w:r w:rsidRPr="663F1649" w:rsidR="009A56DE">
        <w:rPr/>
        <w:t xml:space="preserve"> staff </w:t>
      </w:r>
      <w:r w:rsidRPr="663F1649" w:rsidR="00687223">
        <w:rPr/>
        <w:t>oversees implementation, training compliance, incident review, and continuous</w:t>
      </w:r>
      <w:r w:rsidR="00756641">
        <w:rPr>
          <w:szCs w:val="24"/>
        </w:rPr>
        <w:t xml:space="preserve"> </w:t>
      </w:r>
      <w:r w:rsidRPr="663F1649" w:rsidR="00687223">
        <w:rPr/>
        <w:t>improvement.</w:t>
      </w:r>
      <w:r w:rsidRPr="663F1649" w:rsidR="00756641">
        <w:rPr/>
        <w:t xml:space="preserve"> A </w:t>
      </w:r>
      <w:r w:rsidRPr="663F1649" w:rsidR="00CF5BD9">
        <w:rPr>
          <w:rFonts w:eastAsia="Times New Roman" w:cs="Times New Roman"/>
          <w:kern w:val="0"/>
          <w:lang w:eastAsia="en-AU"/>
          <w14:ligatures w14:val="none"/>
        </w:rPr>
        <w:t xml:space="preserve">documented delegation register must be </w:t>
      </w:r>
      <w:r w:rsidRPr="663F1649" w:rsidR="00CF5BD9">
        <w:rPr>
          <w:rFonts w:eastAsia="Times New Roman" w:cs="Times New Roman"/>
          <w:kern w:val="0"/>
          <w:lang w:eastAsia="en-AU"/>
          <w14:ligatures w14:val="none"/>
        </w:rPr>
        <w:t>maintained</w:t>
      </w:r>
      <w:r w:rsidRPr="663F1649" w:rsidR="00CF5BD9">
        <w:rPr>
          <w:rFonts w:eastAsia="Times New Roman" w:cs="Times New Roman"/>
          <w:kern w:val="0"/>
          <w:lang w:eastAsia="en-AU"/>
          <w14:ligatures w14:val="none"/>
        </w:rPr>
        <w:t>.</w:t>
      </w:r>
      <w:r w:rsidRPr="663F1649" w:rsidR="00593470">
        <w:rPr>
          <w:rFonts w:eastAsia="Times New Roman" w:cs="Times New Roman"/>
          <w:kern w:val="0"/>
          <w:lang w:eastAsia="en-AU"/>
          <w14:ligatures w14:val="none"/>
        </w:rPr>
        <w:t xml:space="preserve"> </w:t>
      </w:r>
    </w:p>
    <w:p w:rsidRPr="00AF16AB" w:rsidR="004C0783" w:rsidP="00AF16AB" w:rsidRDefault="004D6703" w14:paraId="2B752354" w14:textId="1893FBBB">
      <w:pPr>
        <w:pStyle w:val="OTC-para"/>
      </w:pPr>
      <w:r w:rsidR="004D6703">
        <w:rPr/>
        <w:t>The Executive Principal retains overall accountability for compliance, even where responsibilities are delegated.</w:t>
      </w:r>
    </w:p>
    <w:p w:rsidRPr="00AF16AB" w:rsidR="00ED52FE" w:rsidP="719893B6" w:rsidRDefault="00AF16AB" w14:paraId="32701153" w14:textId="5D5E1E07">
      <w:pPr>
        <w:pStyle w:val="OTC-para"/>
      </w:pPr>
      <w:r w:rsidR="00AF16AB">
        <w:rPr/>
        <w:t>Visitors and contractors must comply with anaphylaxis management procedures when on site.</w:t>
      </w:r>
    </w:p>
    <w:p w:rsidR="719893B6" w:rsidP="719893B6" w:rsidRDefault="719893B6" w14:paraId="4AF2FECB" w14:textId="6BD9A595">
      <w:pPr>
        <w:pStyle w:val="OTC-para"/>
      </w:pPr>
    </w:p>
    <w:p w:rsidRPr="004F0331" w:rsidR="00ED52FE" w:rsidP="719893B6" w:rsidRDefault="00AA7EFF" w14:paraId="3575D17A" w14:textId="7713098B">
      <w:pPr>
        <w:pStyle w:val="OTC-para"/>
        <w:rPr>
          <w:b w:val="1"/>
          <w:bCs w:val="1"/>
        </w:rPr>
      </w:pPr>
      <w:r w:rsidRPr="719893B6" w:rsidR="00AA7EFF">
        <w:rPr>
          <w:b w:val="1"/>
          <w:bCs w:val="1"/>
        </w:rPr>
        <w:t>New Staff Induction Requirement</w:t>
      </w:r>
    </w:p>
    <w:p w:rsidRPr="00232067" w:rsidR="00232067" w:rsidP="719893B6" w:rsidRDefault="004F0331" w14:paraId="6EFCD463" w14:textId="5A34478A">
      <w:pPr>
        <w:pStyle w:val="OTC-para"/>
      </w:pPr>
      <w:r w:rsidR="004F0331">
        <w:rPr/>
        <w:t xml:space="preserve">All </w:t>
      </w:r>
      <w:r w:rsidR="004F0331">
        <w:rPr/>
        <w:t>new staff</w:t>
      </w:r>
      <w:r w:rsidR="004F0331">
        <w:rPr/>
        <w:t xml:space="preserve">, including Casual Relief Teachers (CRTs) and volunteers, must receive an anaphylaxis briefing prior to </w:t>
      </w:r>
      <w:r w:rsidR="004F0331">
        <w:rPr/>
        <w:t>commencing</w:t>
      </w:r>
      <w:r w:rsidR="004F0331">
        <w:rPr/>
        <w:t xml:space="preserve"> duties</w:t>
      </w:r>
      <w:r w:rsidR="00B52182">
        <w:rPr/>
        <w:t>.</w:t>
      </w:r>
      <w:r w:rsidR="00232067">
        <w:rPr/>
        <w:t xml:space="preserve"> </w:t>
      </w:r>
      <w:r w:rsidR="00232067">
        <w:rPr/>
        <w:t>A standardised CRT</w:t>
      </w:r>
      <w:r w:rsidR="00232067">
        <w:rPr/>
        <w:t>/</w:t>
      </w:r>
      <w:r w:rsidR="00AF4BD6">
        <w:rPr/>
        <w:t>volunteer</w:t>
      </w:r>
      <w:r w:rsidR="00232067">
        <w:rPr/>
        <w:t xml:space="preserve"> briefing</w:t>
      </w:r>
      <w:r w:rsidR="00232067">
        <w:rPr/>
        <w:t xml:space="preserve"> template must be used and provided at reception prior to class allocation.</w:t>
      </w:r>
    </w:p>
    <w:p w:rsidRPr="004F0331" w:rsidR="004F0331" w:rsidP="719893B6" w:rsidRDefault="00AF4BD6" w14:paraId="310FDD28" w14:textId="3EC68BD6">
      <w:pPr>
        <w:pStyle w:val="OTC-para"/>
      </w:pPr>
      <w:r w:rsidR="00AF4BD6">
        <w:rPr/>
        <w:t>New stuff i</w:t>
      </w:r>
      <w:r w:rsidR="004F0331">
        <w:rPr/>
        <w:t xml:space="preserve">nduction must include: </w:t>
      </w:r>
    </w:p>
    <w:p w:rsidRPr="004F0331" w:rsidR="004F0331" w:rsidP="719893B6" w:rsidRDefault="00052A31" w14:paraId="48A4274A" w14:textId="5317B48D">
      <w:pPr>
        <w:pStyle w:val="OTC-para"/>
        <w:numPr>
          <w:ilvl w:val="0"/>
          <w:numId w:val="39"/>
        </w:numPr>
        <w:rPr/>
      </w:pPr>
      <w:r w:rsidR="00052A31">
        <w:rPr/>
        <w:t>A list of s</w:t>
      </w:r>
      <w:r w:rsidR="004F0331">
        <w:rPr/>
        <w:t xml:space="preserve">tudents at risk </w:t>
      </w:r>
    </w:p>
    <w:p w:rsidRPr="004F0331" w:rsidR="004F0331" w:rsidP="719893B6" w:rsidRDefault="004F0331" w14:paraId="5C8420F7" w14:textId="754B4DF6">
      <w:pPr>
        <w:pStyle w:val="OTC-para"/>
        <w:numPr>
          <w:ilvl w:val="0"/>
          <w:numId w:val="39"/>
        </w:numPr>
        <w:rPr/>
      </w:pPr>
      <w:r w:rsidR="004F0331">
        <w:rPr/>
        <w:t xml:space="preserve">Emergency </w:t>
      </w:r>
      <w:r w:rsidR="00052A31">
        <w:rPr/>
        <w:t xml:space="preserve">response </w:t>
      </w:r>
      <w:r w:rsidR="004F0331">
        <w:rPr/>
        <w:t xml:space="preserve">procedures </w:t>
      </w:r>
    </w:p>
    <w:p w:rsidR="004F0331" w:rsidP="719893B6" w:rsidRDefault="004F0331" w14:paraId="53F190D3" w14:textId="77777777">
      <w:pPr>
        <w:pStyle w:val="OTC-para"/>
        <w:numPr>
          <w:ilvl w:val="0"/>
          <w:numId w:val="39"/>
        </w:numPr>
        <w:rPr/>
      </w:pPr>
      <w:r w:rsidR="004F0331">
        <w:rPr/>
        <w:t xml:space="preserve">Location of autoinjectors </w:t>
      </w:r>
    </w:p>
    <w:p w:rsidRPr="004F0331" w:rsidR="00DB1DD3" w:rsidP="719893B6" w:rsidRDefault="00DB1DD3" w14:paraId="75E57DC8" w14:textId="46EF6EC6">
      <w:pPr>
        <w:pStyle w:val="OTC-para"/>
      </w:pPr>
      <w:r w:rsidR="00DB1DD3">
        <w:rPr/>
        <w:t>New staff must not supervise at-risk students without receiving this briefing.</w:t>
      </w:r>
    </w:p>
    <w:p w:rsidRPr="00AA7EFF" w:rsidR="00AA7EFF" w:rsidP="719893B6" w:rsidRDefault="004F0331" w14:paraId="3F21B288" w14:textId="3C61918B">
      <w:pPr>
        <w:pStyle w:val="OTC-para"/>
      </w:pPr>
      <w:r w:rsidR="004F0331">
        <w:rPr/>
        <w:t>Induction must be documented and signed off</w:t>
      </w:r>
      <w:r w:rsidR="00DB1DD3">
        <w:rPr/>
        <w:t>.</w:t>
      </w:r>
    </w:p>
    <w:p w:rsidRPr="00247354" w:rsidR="004C0783" w:rsidP="004C0783" w:rsidRDefault="004C0783" w14:paraId="47D9190B" w14:textId="77777777">
      <w:pPr>
        <w:pStyle w:val="OTC-para"/>
        <w:rPr>
          <w:szCs w:val="24"/>
          <w:u w:val="single"/>
        </w:rPr>
      </w:pPr>
      <w:r w:rsidRPr="008347EA">
        <w:rPr>
          <w:b/>
        </w:rPr>
        <w:t>Twice-yearly school briefings</w:t>
      </w:r>
    </w:p>
    <w:p w:rsidRPr="0064280D" w:rsidR="004C0783" w:rsidP="004C0783" w:rsidRDefault="004C0783" w14:paraId="6EA2986E" w14:textId="77777777">
      <w:pPr>
        <w:pStyle w:val="OTC-para"/>
        <w:rPr>
          <w:szCs w:val="24"/>
        </w:rPr>
      </w:pPr>
      <w:r w:rsidRPr="23279E4E">
        <w:t xml:space="preserve">In addition, </w:t>
      </w:r>
      <w:r w:rsidRPr="23279E4E">
        <w:rPr>
          <w:szCs w:val="24"/>
        </w:rPr>
        <w:t>the Executive Principal will ensure all staff participate in a briefing on anaphylaxis management and this policy, at least twice per calendar year (with the first briefing to be held at the beginning of the school year) on:</w:t>
      </w:r>
    </w:p>
    <w:p w:rsidRPr="008347EA" w:rsidR="004C0783" w:rsidP="004C0783" w:rsidRDefault="004C0783" w14:paraId="6EBEA134" w14:textId="77777777">
      <w:pPr>
        <w:pStyle w:val="OTC-para"/>
        <w:numPr>
          <w:ilvl w:val="0"/>
          <w:numId w:val="35"/>
        </w:numPr>
        <w:ind w:left="1434" w:hanging="357"/>
        <w:rPr>
          <w:szCs w:val="24"/>
        </w:rPr>
      </w:pPr>
      <w:r w:rsidRPr="008347EA">
        <w:rPr>
          <w:szCs w:val="24"/>
        </w:rPr>
        <w:t>the causes, symptoms and treatments of anaphylaxis</w:t>
      </w:r>
      <w:r>
        <w:rPr>
          <w:szCs w:val="24"/>
        </w:rPr>
        <w:t>,</w:t>
      </w:r>
    </w:p>
    <w:p w:rsidRPr="008347EA" w:rsidR="004C0783" w:rsidP="004C0783" w:rsidRDefault="004C0783" w14:paraId="223B41CD" w14:textId="77777777">
      <w:pPr>
        <w:pStyle w:val="OTC-para"/>
        <w:numPr>
          <w:ilvl w:val="0"/>
          <w:numId w:val="35"/>
        </w:numPr>
        <w:ind w:left="1434" w:hanging="357"/>
        <w:rPr>
          <w:szCs w:val="24"/>
        </w:rPr>
      </w:pPr>
      <w:r w:rsidRPr="008347EA">
        <w:rPr>
          <w:szCs w:val="24"/>
        </w:rPr>
        <w:t>the College's legal obligations and anaphylaxis management policy</w:t>
      </w:r>
      <w:r>
        <w:rPr>
          <w:szCs w:val="24"/>
        </w:rPr>
        <w:t>,</w:t>
      </w:r>
    </w:p>
    <w:p w:rsidRPr="008347EA" w:rsidR="004C0783" w:rsidP="004C0783" w:rsidRDefault="004C0783" w14:paraId="56581D54" w14:textId="77777777">
      <w:pPr>
        <w:pStyle w:val="OTC-para"/>
        <w:numPr>
          <w:ilvl w:val="0"/>
          <w:numId w:val="35"/>
        </w:numPr>
        <w:ind w:left="1434" w:hanging="357"/>
        <w:rPr>
          <w:szCs w:val="24"/>
        </w:rPr>
      </w:pPr>
      <w:r w:rsidRPr="008347EA">
        <w:rPr>
          <w:szCs w:val="24"/>
        </w:rPr>
        <w:t>the identities of students with a medical condition that relates to allergy and the potential for anaphylactic reaction, and where their medication is located</w:t>
      </w:r>
      <w:r>
        <w:rPr>
          <w:szCs w:val="24"/>
        </w:rPr>
        <w:t>,</w:t>
      </w:r>
    </w:p>
    <w:p w:rsidRPr="008347EA" w:rsidR="004C0783" w:rsidP="004C0783" w:rsidRDefault="004C0783" w14:paraId="0D6A00C7" w14:textId="77777777">
      <w:pPr>
        <w:pStyle w:val="OTC-para"/>
        <w:numPr>
          <w:ilvl w:val="0"/>
          <w:numId w:val="35"/>
        </w:numPr>
        <w:ind w:left="1434" w:hanging="357"/>
        <w:rPr>
          <w:szCs w:val="24"/>
        </w:rPr>
      </w:pPr>
      <w:r w:rsidRPr="008347EA">
        <w:rPr>
          <w:szCs w:val="24"/>
        </w:rPr>
        <w:t xml:space="preserve">ASCIA Action Plan for Anaphylaxis and how to administer an EpiPen and an </w:t>
      </w:r>
      <w:proofErr w:type="spellStart"/>
      <w:r w:rsidRPr="008347EA">
        <w:rPr>
          <w:szCs w:val="24"/>
        </w:rPr>
        <w:t>Anapen</w:t>
      </w:r>
      <w:proofErr w:type="spellEnd"/>
      <w:r>
        <w:rPr>
          <w:szCs w:val="24"/>
        </w:rPr>
        <w:t>,</w:t>
      </w:r>
    </w:p>
    <w:p w:rsidRPr="008347EA" w:rsidR="004C0783" w:rsidP="004C0783" w:rsidRDefault="004C0783" w14:paraId="36AC7CEE" w14:textId="77777777">
      <w:pPr>
        <w:pStyle w:val="OTC-para"/>
        <w:numPr>
          <w:ilvl w:val="0"/>
          <w:numId w:val="35"/>
        </w:numPr>
        <w:ind w:left="1434" w:hanging="357"/>
        <w:rPr>
          <w:szCs w:val="24"/>
        </w:rPr>
      </w:pPr>
      <w:r w:rsidRPr="008347EA">
        <w:rPr>
          <w:szCs w:val="24"/>
        </w:rPr>
        <w:t>the College’s general first aid and emergency response procedures</w:t>
      </w:r>
      <w:r>
        <w:rPr>
          <w:szCs w:val="24"/>
        </w:rPr>
        <w:t>,</w:t>
      </w:r>
    </w:p>
    <w:p w:rsidRPr="008347EA" w:rsidR="004C0783" w:rsidP="004C0783" w:rsidRDefault="004C0783" w14:paraId="12417780" w14:textId="77777777">
      <w:pPr>
        <w:pStyle w:val="OTC-para"/>
        <w:numPr>
          <w:ilvl w:val="0"/>
          <w:numId w:val="35"/>
        </w:numPr>
        <w:ind w:left="1434" w:hanging="357"/>
        <w:rPr>
          <w:szCs w:val="24"/>
        </w:rPr>
      </w:pPr>
      <w:r w:rsidRPr="008347EA">
        <w:rPr>
          <w:szCs w:val="24"/>
        </w:rPr>
        <w:lastRenderedPageBreak/>
        <w:t xml:space="preserve">the location of, and access to, adrenaline autoinjectors that have been provided by </w:t>
      </w:r>
      <w:r w:rsidRPr="064DAB3A">
        <w:t>parents</w:t>
      </w:r>
      <w:r>
        <w:t>, carers or guardians</w:t>
      </w:r>
      <w:r w:rsidRPr="064DAB3A">
        <w:t xml:space="preserve"> </w:t>
      </w:r>
      <w:r w:rsidRPr="008347EA">
        <w:rPr>
          <w:szCs w:val="24"/>
        </w:rPr>
        <w:t>or purchased by the College for general use</w:t>
      </w:r>
      <w:r>
        <w:rPr>
          <w:szCs w:val="24"/>
        </w:rPr>
        <w:t>,</w:t>
      </w:r>
    </w:p>
    <w:p w:rsidRPr="00DE490F" w:rsidR="004C0783" w:rsidP="004C0783" w:rsidRDefault="004C0783" w14:paraId="74923673" w14:textId="77777777">
      <w:pPr>
        <w:pStyle w:val="OTC-para"/>
        <w:numPr>
          <w:ilvl w:val="0"/>
          <w:numId w:val="35"/>
        </w:numPr>
        <w:ind w:left="1434" w:hanging="357"/>
      </w:pPr>
      <w:r w:rsidRPr="008347EA">
        <w:rPr>
          <w:szCs w:val="24"/>
        </w:rPr>
        <w:t>how to access on-going support and training</w:t>
      </w:r>
      <w:r w:rsidRPr="00DE490F">
        <w:t>.</w:t>
      </w:r>
    </w:p>
    <w:p w:rsidR="004C0783" w:rsidP="004C0783" w:rsidRDefault="004C0783" w14:paraId="283FC886" w14:textId="77777777">
      <w:pPr>
        <w:pStyle w:val="OTC-para"/>
        <w:rPr>
          <w:szCs w:val="24"/>
        </w:rPr>
      </w:pPr>
      <w:r w:rsidRPr="20584532">
        <w:t xml:space="preserve">The briefing </w:t>
      </w:r>
      <w:r w:rsidRPr="20584532">
        <w:rPr>
          <w:szCs w:val="24"/>
        </w:rPr>
        <w:t>will be conducted by the Executive Principal (or the Assistant Principal</w:t>
      </w:r>
      <w:r>
        <w:rPr>
          <w:szCs w:val="24"/>
        </w:rPr>
        <w:t>/Curriculum Leader</w:t>
      </w:r>
      <w:r w:rsidRPr="20584532">
        <w:rPr>
          <w:szCs w:val="24"/>
        </w:rPr>
        <w:t xml:space="preserve"> if the absence of the Executive Principal) who will have successfully completed an approved anaphylaxis management training course in the last 2 years.</w:t>
      </w:r>
    </w:p>
    <w:p w:rsidRPr="0064280D" w:rsidR="004C0783" w:rsidP="004C0783" w:rsidRDefault="004C0783" w14:paraId="31FC8224" w14:textId="77777777">
      <w:pPr>
        <w:pStyle w:val="OTC-para"/>
        <w:rPr>
          <w:szCs w:val="24"/>
        </w:rPr>
      </w:pPr>
      <w:r w:rsidRPr="20584532">
        <w:t xml:space="preserve">If the relevant training has not occurred for a member of staff who has a student in their class at risk of anaphylaxis, the Executive Principal will develop an interim Individual Anaphylaxis Management Plan in consultation with the </w:t>
      </w:r>
      <w:r w:rsidRPr="064DAB3A">
        <w:t>parents</w:t>
      </w:r>
      <w:r>
        <w:t>, carers or guardians</w:t>
      </w:r>
      <w:r w:rsidRPr="064DAB3A">
        <w:t xml:space="preserve"> </w:t>
      </w:r>
      <w:r w:rsidRPr="20584532">
        <w:rPr>
          <w:szCs w:val="24"/>
        </w:rPr>
        <w:t xml:space="preserve">of any affected student. Training will be provided to relevant College staff as soon as practicable after the student enrols, and preferably before the student’s first day at </w:t>
      </w:r>
      <w:proofErr w:type="gramStart"/>
      <w:r w:rsidRPr="20584532">
        <w:rPr>
          <w:szCs w:val="24"/>
        </w:rPr>
        <w:t>College</w:t>
      </w:r>
      <w:proofErr w:type="gramEnd"/>
      <w:r w:rsidRPr="20584532">
        <w:rPr>
          <w:szCs w:val="24"/>
        </w:rPr>
        <w:t>.</w:t>
      </w:r>
    </w:p>
    <w:p w:rsidRPr="00083C4C" w:rsidR="009A69DC" w:rsidP="00083C4C" w:rsidRDefault="004C0783" w14:paraId="312700F4" w14:textId="6BFE6652">
      <w:pPr>
        <w:pStyle w:val="OTC-para"/>
        <w:rPr>
          <w:szCs w:val="24"/>
        </w:rPr>
      </w:pPr>
      <w:r w:rsidRPr="6CCAD30A">
        <w:t xml:space="preserve">The </w:t>
      </w:r>
      <w:r w:rsidRPr="6CCAD30A">
        <w:rPr>
          <w:szCs w:val="24"/>
        </w:rPr>
        <w:t>Executive Principal will ensure that while the student is under the care or supervision of the College, including excursions and special event days, there are enough College staff present who have successfully completed an anaphylaxis management training course.</w:t>
      </w:r>
    </w:p>
    <w:p w:rsidRPr="00E94D82" w:rsidR="004C0783" w:rsidP="009A69DC" w:rsidRDefault="004C0783" w14:paraId="4BB16A0A" w14:textId="545C8B96">
      <w:pPr>
        <w:pStyle w:val="OTC-Subheading1"/>
      </w:pPr>
      <w:r w:rsidRPr="00E94D82">
        <w:t>Individual Anaphylaxis Management Plans</w:t>
      </w:r>
      <w:r>
        <w:t xml:space="preserve"> (IAMP)</w:t>
      </w:r>
    </w:p>
    <w:p w:rsidRPr="0064280D" w:rsidR="004C0783" w:rsidP="004C0783" w:rsidRDefault="004C0783" w14:paraId="703DDD0B" w14:textId="77777777">
      <w:pPr>
        <w:pStyle w:val="OTC-para"/>
        <w:rPr>
          <w:szCs w:val="24"/>
        </w:rPr>
      </w:pPr>
      <w:r w:rsidRPr="20584532">
        <w:t xml:space="preserve">The Executive Principal will ensure that an IAMP is developed, in consultation with the student’s </w:t>
      </w:r>
      <w:r w:rsidRPr="064DAB3A">
        <w:t>parents</w:t>
      </w:r>
      <w:r>
        <w:t>, carers or guardians</w:t>
      </w:r>
      <w:r w:rsidRPr="20584532">
        <w:t>, for any student who has been diagnosed by a medical practitioner as being at risk of anaphylaxis.</w:t>
      </w:r>
      <w:r w:rsidRPr="20584532">
        <w:rPr>
          <w:szCs w:val="24"/>
        </w:rPr>
        <w:t xml:space="preserve"> The primary responsibility for this at the College falls to the Executive Principal.</w:t>
      </w:r>
    </w:p>
    <w:p w:rsidRPr="0064280D" w:rsidR="004C0783" w:rsidP="004C0783" w:rsidRDefault="004C0783" w14:paraId="1055DFEB" w14:textId="77777777">
      <w:pPr>
        <w:pStyle w:val="OTC-para"/>
        <w:rPr>
          <w:szCs w:val="24"/>
        </w:rPr>
      </w:pPr>
      <w:r w:rsidRPr="0C29CC6B">
        <w:t>The I</w:t>
      </w:r>
      <w:r w:rsidRPr="0C29CC6B">
        <w:rPr>
          <w:szCs w:val="24"/>
        </w:rPr>
        <w:t xml:space="preserve">AMP will be in place as soon as practicable after the student enrols and where possible before their first day of </w:t>
      </w:r>
      <w:proofErr w:type="gramStart"/>
      <w:r w:rsidRPr="0C29CC6B">
        <w:rPr>
          <w:szCs w:val="24"/>
        </w:rPr>
        <w:t>College</w:t>
      </w:r>
      <w:proofErr w:type="gramEnd"/>
      <w:r w:rsidRPr="0C29CC6B">
        <w:rPr>
          <w:szCs w:val="24"/>
        </w:rPr>
        <w:t>.</w:t>
      </w:r>
    </w:p>
    <w:p w:rsidRPr="0064280D" w:rsidR="004C0783" w:rsidP="004C0783" w:rsidRDefault="004C0783" w14:paraId="497BE3A8" w14:textId="77777777">
      <w:pPr>
        <w:pStyle w:val="OTC-para"/>
        <w:rPr>
          <w:szCs w:val="24"/>
        </w:rPr>
      </w:pPr>
      <w:r w:rsidRPr="0064280D">
        <w:t>The I</w:t>
      </w:r>
      <w:r>
        <w:rPr>
          <w:szCs w:val="24"/>
        </w:rPr>
        <w:t>AMP</w:t>
      </w:r>
      <w:r w:rsidRPr="0064280D">
        <w:rPr>
          <w:szCs w:val="24"/>
        </w:rPr>
        <w:t xml:space="preserve"> set</w:t>
      </w:r>
      <w:r>
        <w:rPr>
          <w:szCs w:val="24"/>
        </w:rPr>
        <w:t>s</w:t>
      </w:r>
      <w:r w:rsidRPr="0064280D">
        <w:rPr>
          <w:szCs w:val="24"/>
        </w:rPr>
        <w:t xml:space="preserve"> out the following:</w:t>
      </w:r>
    </w:p>
    <w:p w:rsidRPr="00DE490F" w:rsidR="004C0783" w:rsidP="004C0783" w:rsidRDefault="004C0783" w14:paraId="30D98118" w14:textId="77777777">
      <w:pPr>
        <w:pStyle w:val="OTC-para"/>
        <w:numPr>
          <w:ilvl w:val="0"/>
          <w:numId w:val="40"/>
        </w:numPr>
      </w:pPr>
      <w:r>
        <w:t>I</w:t>
      </w:r>
      <w:r w:rsidRPr="00DE490F">
        <w:t>nformation about the student’s medical condition that relates to allergy and the potential for anaphylactic reaction, including the type of allergy/allergies the student has and the signs or symptoms the student might exhibit in the event of an allergic reaction (based on a written diagnosis from a medical practitioner</w:t>
      </w:r>
      <w:proofErr w:type="gramStart"/>
      <w:r w:rsidRPr="00DE490F">
        <w:t>)</w:t>
      </w:r>
      <w:r>
        <w:t>;</w:t>
      </w:r>
      <w:proofErr w:type="gramEnd"/>
    </w:p>
    <w:p w:rsidRPr="00DE490F" w:rsidR="004C0783" w:rsidP="004C0783" w:rsidRDefault="004C0783" w14:paraId="233A4020" w14:textId="77777777">
      <w:pPr>
        <w:pStyle w:val="OTC-para"/>
        <w:numPr>
          <w:ilvl w:val="0"/>
          <w:numId w:val="40"/>
        </w:numPr>
      </w:pPr>
      <w:r>
        <w:t>S</w:t>
      </w:r>
      <w:r w:rsidRPr="00DE490F">
        <w:t xml:space="preserve">trategies to minimise the risk of exposure to known allergens while the student is under the care or supervision of </w:t>
      </w:r>
      <w:proofErr w:type="gramStart"/>
      <w:r w:rsidRPr="00DE490F">
        <w:t>College</w:t>
      </w:r>
      <w:proofErr w:type="gramEnd"/>
      <w:r w:rsidRPr="00DE490F">
        <w:t xml:space="preserve"> staff, for in-school and out-of-school settings including the </w:t>
      </w:r>
      <w:r>
        <w:t>College premises</w:t>
      </w:r>
      <w:r w:rsidRPr="00DE490F">
        <w:t xml:space="preserve">, on excursions, or at special events conducted, organised or attended by the </w:t>
      </w:r>
      <w:proofErr w:type="gramStart"/>
      <w:r w:rsidRPr="00DE490F">
        <w:t>College</w:t>
      </w:r>
      <w:r>
        <w:t>;</w:t>
      </w:r>
      <w:proofErr w:type="gramEnd"/>
    </w:p>
    <w:p w:rsidRPr="00DE490F" w:rsidR="004C0783" w:rsidP="004C0783" w:rsidRDefault="004C0783" w14:paraId="0CBACD44" w14:textId="77777777">
      <w:pPr>
        <w:pStyle w:val="OTC-para"/>
        <w:numPr>
          <w:ilvl w:val="0"/>
          <w:numId w:val="40"/>
        </w:numPr>
      </w:pPr>
      <w:r>
        <w:t>T</w:t>
      </w:r>
      <w:r w:rsidRPr="00DE490F">
        <w:t xml:space="preserve">he name of the person(s) responsible for implementing the risk minimisation strategies which have been identified in the </w:t>
      </w:r>
      <w:proofErr w:type="gramStart"/>
      <w:r w:rsidRPr="00DE490F">
        <w:t>IAMP</w:t>
      </w:r>
      <w:r>
        <w:t>;</w:t>
      </w:r>
      <w:proofErr w:type="gramEnd"/>
    </w:p>
    <w:p w:rsidRPr="00DE490F" w:rsidR="004C0783" w:rsidP="004C0783" w:rsidRDefault="004C0783" w14:paraId="756161AC" w14:textId="77777777">
      <w:pPr>
        <w:pStyle w:val="OTC-para"/>
        <w:numPr>
          <w:ilvl w:val="0"/>
          <w:numId w:val="40"/>
        </w:numPr>
      </w:pPr>
      <w:r>
        <w:t>I</w:t>
      </w:r>
      <w:r w:rsidRPr="00DE490F">
        <w:t xml:space="preserve">nformation on where the student's medication will be </w:t>
      </w:r>
      <w:proofErr w:type="gramStart"/>
      <w:r w:rsidRPr="00DE490F">
        <w:t>stored</w:t>
      </w:r>
      <w:r>
        <w:t>;</w:t>
      </w:r>
      <w:proofErr w:type="gramEnd"/>
    </w:p>
    <w:p w:rsidRPr="00DE490F" w:rsidR="004C0783" w:rsidP="004C0783" w:rsidRDefault="004C0783" w14:paraId="33ECF7A0" w14:textId="77777777">
      <w:pPr>
        <w:pStyle w:val="OTC-para"/>
        <w:numPr>
          <w:ilvl w:val="0"/>
          <w:numId w:val="40"/>
        </w:numPr>
      </w:pPr>
      <w:r>
        <w:t>T</w:t>
      </w:r>
      <w:r w:rsidRPr="00DE490F">
        <w:t xml:space="preserve">he student's emergency contact </w:t>
      </w:r>
      <w:proofErr w:type="gramStart"/>
      <w:r w:rsidRPr="00DE490F">
        <w:t>details</w:t>
      </w:r>
      <w:r>
        <w:t>;</w:t>
      </w:r>
      <w:proofErr w:type="gramEnd"/>
    </w:p>
    <w:p w:rsidRPr="00DE490F" w:rsidR="004C0783" w:rsidP="004C0783" w:rsidRDefault="004C0783" w14:paraId="24E47D95" w14:textId="77777777">
      <w:pPr>
        <w:pStyle w:val="OTC-para"/>
        <w:numPr>
          <w:ilvl w:val="0"/>
          <w:numId w:val="40"/>
        </w:numPr>
        <w:rPr>
          <w:rFonts w:cs="Arial"/>
        </w:rPr>
      </w:pPr>
      <w:r>
        <w:lastRenderedPageBreak/>
        <w:t>A</w:t>
      </w:r>
      <w:r w:rsidRPr="00DE490F">
        <w:t>n up-to-date ASCIA Action Plan completed by the student’s medical practitioner</w:t>
      </w:r>
      <w:r w:rsidRPr="00DE490F">
        <w:rPr>
          <w:rFonts w:cs="Arial"/>
        </w:rPr>
        <w:t>.</w:t>
      </w:r>
    </w:p>
    <w:p w:rsidRPr="00F32D30" w:rsidR="004C0783" w:rsidP="004C0783" w:rsidRDefault="004C0783" w14:paraId="6CB28967" w14:textId="77777777">
      <w:pPr>
        <w:pStyle w:val="OTC-para"/>
        <w:rPr>
          <w:rFonts w:cs="Arial"/>
        </w:rPr>
      </w:pPr>
      <w:r w:rsidRPr="00F32D30">
        <w:t xml:space="preserve">Note: There are several types of ‘ASCIA Action Plan for Anaphylaxis’ that are a recognised form for emergency procedure plans provided by medical practitioners to parents when a child is diagnosed as being at risk of anaphylaxis. </w:t>
      </w:r>
      <w:r w:rsidRPr="00F32D30">
        <w:rPr>
          <w:rFonts w:cs="Arial"/>
        </w:rPr>
        <w:t>Examples of these plans are provided in Appendi</w:t>
      </w:r>
      <w:r>
        <w:rPr>
          <w:rFonts w:cs="Arial"/>
        </w:rPr>
        <w:t>x 1</w:t>
      </w:r>
      <w:r w:rsidRPr="00F32D30">
        <w:rPr>
          <w:rFonts w:cs="Arial"/>
        </w:rPr>
        <w:t>.</w:t>
      </w:r>
    </w:p>
    <w:p w:rsidR="004C0783" w:rsidP="004C0783" w:rsidRDefault="004C0783" w14:paraId="184E312D" w14:textId="77777777">
      <w:pPr>
        <w:pStyle w:val="OTC-para"/>
        <w:rPr>
          <w:szCs w:val="24"/>
        </w:rPr>
      </w:pPr>
      <w:r>
        <w:rPr>
          <w:szCs w:val="24"/>
        </w:rPr>
        <w:t>College</w:t>
      </w:r>
      <w:r w:rsidRPr="0064280D">
        <w:rPr>
          <w:szCs w:val="24"/>
        </w:rPr>
        <w:t xml:space="preserve"> staff will then implement and monitor the student’s I</w:t>
      </w:r>
      <w:r>
        <w:rPr>
          <w:szCs w:val="24"/>
        </w:rPr>
        <w:t>AMP</w:t>
      </w:r>
      <w:r w:rsidRPr="0064280D">
        <w:rPr>
          <w:szCs w:val="24"/>
        </w:rPr>
        <w:t xml:space="preserve"> as required.</w:t>
      </w:r>
    </w:p>
    <w:p w:rsidRPr="0064280D" w:rsidR="00257D93" w:rsidP="719893B6" w:rsidRDefault="00257D93" w14:paraId="7938B2FD" w14:textId="051CA024">
      <w:pPr>
        <w:pStyle w:val="OTC-para"/>
      </w:pPr>
      <w:r w:rsidR="00257D93">
        <w:rPr/>
        <w:t>IAMP review dates must be tracked and monitored.</w:t>
      </w:r>
    </w:p>
    <w:p w:rsidRPr="0064280D" w:rsidR="004C0783" w:rsidP="004C0783" w:rsidRDefault="004C0783" w14:paraId="0AC14F76" w14:textId="77777777">
      <w:pPr>
        <w:pStyle w:val="OTC-para"/>
        <w:rPr>
          <w:szCs w:val="24"/>
        </w:rPr>
      </w:pPr>
      <w:r w:rsidRPr="20584532">
        <w:rPr>
          <w:szCs w:val="24"/>
        </w:rPr>
        <w:t xml:space="preserve">The student’s IAMP will be reviewed, in consultation with the student’s </w:t>
      </w:r>
      <w:r w:rsidRPr="064DAB3A">
        <w:t>parents</w:t>
      </w:r>
      <w:r>
        <w:t>, carers and guardians</w:t>
      </w:r>
      <w:r w:rsidRPr="064DAB3A">
        <w:t xml:space="preserve"> </w:t>
      </w:r>
      <w:r w:rsidRPr="20584532">
        <w:rPr>
          <w:szCs w:val="24"/>
        </w:rPr>
        <w:t>in the following circumstances:</w:t>
      </w:r>
    </w:p>
    <w:p w:rsidRPr="0064280D" w:rsidR="004C0783" w:rsidP="004C0783" w:rsidRDefault="004C0783" w14:paraId="3512199D" w14:textId="77777777">
      <w:pPr>
        <w:pStyle w:val="OTC-para"/>
        <w:numPr>
          <w:ilvl w:val="0"/>
          <w:numId w:val="41"/>
        </w:numPr>
      </w:pPr>
      <w:r w:rsidRPr="20584532">
        <w:t>annually (at the start of each year)</w:t>
      </w:r>
      <w:r>
        <w:t>,</w:t>
      </w:r>
      <w:r w:rsidRPr="20584532">
        <w:t xml:space="preserve"> and</w:t>
      </w:r>
    </w:p>
    <w:p w:rsidR="004C0783" w:rsidP="004C0783" w:rsidRDefault="004C0783" w14:paraId="126D7B46" w14:textId="77777777">
      <w:pPr>
        <w:pStyle w:val="OTC-para"/>
        <w:numPr>
          <w:ilvl w:val="0"/>
          <w:numId w:val="41"/>
        </w:numPr>
      </w:pPr>
      <w:r w:rsidRPr="20584532">
        <w:t xml:space="preserve">as soon as practicable after the student has an anaphylactic reaction at </w:t>
      </w:r>
      <w:proofErr w:type="gramStart"/>
      <w:r w:rsidRPr="20584532">
        <w:t>College</w:t>
      </w:r>
      <w:proofErr w:type="gramEnd"/>
      <w:r>
        <w:t>,</w:t>
      </w:r>
    </w:p>
    <w:p w:rsidRPr="00DE490F" w:rsidR="004C0783" w:rsidP="004C0783" w:rsidRDefault="004C0783" w14:paraId="0D1EDABD" w14:textId="77777777">
      <w:pPr>
        <w:pStyle w:val="OTC-para"/>
        <w:numPr>
          <w:ilvl w:val="0"/>
          <w:numId w:val="41"/>
        </w:numPr>
      </w:pPr>
      <w:r w:rsidRPr="00DE490F">
        <w:t>if the student's medical condition changes (as it relates to allergy and the potential for anaphylactic reaction)</w:t>
      </w:r>
      <w:r>
        <w:t>,</w:t>
      </w:r>
    </w:p>
    <w:p w:rsidRPr="0064280D" w:rsidR="004C0783" w:rsidP="004C0783" w:rsidRDefault="004C0783" w14:paraId="73BA41E0" w14:textId="77777777">
      <w:pPr>
        <w:pStyle w:val="OTC-para"/>
        <w:numPr>
          <w:ilvl w:val="0"/>
          <w:numId w:val="41"/>
        </w:numPr>
      </w:pPr>
      <w:r w:rsidRPr="20584532">
        <w:t>when the student is to participate in an off-site activity, such as excursions, or at special events conducted, organised or attended by the College (e.g. class parties, elective subjects, cultural days, events at other schools or colleges, competitions or incursions).</w:t>
      </w:r>
    </w:p>
    <w:p w:rsidRPr="00295247" w:rsidR="004C0783" w:rsidP="004C0783" w:rsidRDefault="004C0783" w14:paraId="4B7E1793" w14:textId="77777777">
      <w:pPr>
        <w:pStyle w:val="OTC-para"/>
        <w:rPr>
          <w:szCs w:val="24"/>
          <w:u w:val="single"/>
        </w:rPr>
      </w:pPr>
      <w:r w:rsidRPr="00A71D8F">
        <w:rPr>
          <w:b/>
        </w:rPr>
        <w:t xml:space="preserve">Responsibilities </w:t>
      </w:r>
      <w:r w:rsidRPr="00D54863">
        <w:rPr>
          <w:b/>
        </w:rPr>
        <w:t xml:space="preserve">of </w:t>
      </w:r>
      <w:r w:rsidRPr="00D65ADC">
        <w:rPr>
          <w:b/>
        </w:rPr>
        <w:t>parents</w:t>
      </w:r>
      <w:r>
        <w:rPr>
          <w:b/>
          <w:bCs/>
        </w:rPr>
        <w:t xml:space="preserve"> (including </w:t>
      </w:r>
      <w:r w:rsidRPr="00D65ADC">
        <w:rPr>
          <w:b/>
          <w:bCs/>
        </w:rPr>
        <w:t xml:space="preserve">carers </w:t>
      </w:r>
      <w:r>
        <w:rPr>
          <w:b/>
          <w:bCs/>
        </w:rPr>
        <w:t>or</w:t>
      </w:r>
      <w:r w:rsidRPr="00D65ADC">
        <w:rPr>
          <w:b/>
          <w:bCs/>
        </w:rPr>
        <w:t xml:space="preserve"> guardians</w:t>
      </w:r>
      <w:r>
        <w:rPr>
          <w:b/>
          <w:bCs/>
        </w:rPr>
        <w:t>)</w:t>
      </w:r>
      <w:r w:rsidRPr="064DAB3A">
        <w:t xml:space="preserve"> </w:t>
      </w:r>
      <w:r w:rsidRPr="003326E3">
        <w:rPr>
          <w:b/>
          <w:bCs/>
          <w:szCs w:val="24"/>
        </w:rPr>
        <w:t>and the College</w:t>
      </w:r>
    </w:p>
    <w:p w:rsidRPr="0064280D" w:rsidR="004C0783" w:rsidP="004C0783" w:rsidRDefault="004C0783" w14:paraId="3F5B3D24" w14:textId="77777777">
      <w:pPr>
        <w:pStyle w:val="OTC-para"/>
        <w:rPr>
          <w:szCs w:val="24"/>
        </w:rPr>
      </w:pPr>
      <w:r>
        <w:t>P</w:t>
      </w:r>
      <w:r w:rsidRPr="0064280D">
        <w:rPr>
          <w:szCs w:val="24"/>
        </w:rPr>
        <w:t xml:space="preserve">arents </w:t>
      </w:r>
      <w:r>
        <w:rPr>
          <w:szCs w:val="24"/>
        </w:rPr>
        <w:t>are responsible for</w:t>
      </w:r>
      <w:r w:rsidRPr="0064280D">
        <w:rPr>
          <w:szCs w:val="24"/>
        </w:rPr>
        <w:t>:</w:t>
      </w:r>
    </w:p>
    <w:p w:rsidRPr="0064280D" w:rsidR="004C0783" w:rsidP="004C0783" w:rsidRDefault="004C0783" w14:paraId="2A4566A5" w14:textId="77777777">
      <w:pPr>
        <w:pStyle w:val="OTC-para"/>
        <w:numPr>
          <w:ilvl w:val="0"/>
          <w:numId w:val="42"/>
        </w:numPr>
      </w:pPr>
      <w:r w:rsidRPr="20584532">
        <w:t xml:space="preserve">providing the ASCIA Action Plan from the student’s medical practitioner and providing a copy to the College as soon as </w:t>
      </w:r>
      <w:proofErr w:type="gramStart"/>
      <w:r w:rsidRPr="20584532">
        <w:t>practicable</w:t>
      </w:r>
      <w:r>
        <w:t>;</w:t>
      </w:r>
      <w:proofErr w:type="gramEnd"/>
    </w:p>
    <w:p w:rsidRPr="0064280D" w:rsidR="004C0783" w:rsidP="004C0783" w:rsidRDefault="004C0783" w14:paraId="437F963E" w14:textId="77777777">
      <w:pPr>
        <w:pStyle w:val="OTC-para"/>
        <w:numPr>
          <w:ilvl w:val="0"/>
          <w:numId w:val="42"/>
        </w:numPr>
      </w:pPr>
      <w:r w:rsidRPr="20584532">
        <w:t xml:space="preserve">immediately informing the College in writing if there is a change in the student’s medical condition and risk factors and (if relevant) obtaining an updated ASCIA Action Plan from the student’s medical </w:t>
      </w:r>
      <w:proofErr w:type="gramStart"/>
      <w:r w:rsidRPr="20584532">
        <w:t>practitioner</w:t>
      </w:r>
      <w:r>
        <w:t>;</w:t>
      </w:r>
      <w:proofErr w:type="gramEnd"/>
    </w:p>
    <w:p w:rsidRPr="009D4AC6" w:rsidR="004C0783" w:rsidP="004C0783" w:rsidRDefault="004C0783" w14:paraId="10B39B3F" w14:textId="77777777">
      <w:pPr>
        <w:pStyle w:val="OTC-para"/>
        <w:numPr>
          <w:ilvl w:val="0"/>
          <w:numId w:val="42"/>
        </w:numPr>
      </w:pPr>
      <w:r w:rsidRPr="009D4AC6">
        <w:t xml:space="preserve">providing an </w:t>
      </w:r>
      <w:proofErr w:type="gramStart"/>
      <w:r w:rsidRPr="009D4AC6">
        <w:t>up to date</w:t>
      </w:r>
      <w:proofErr w:type="gramEnd"/>
      <w:r w:rsidRPr="009D4AC6">
        <w:t xml:space="preserve"> photo of the student for the ASCIA Action Plan when that plan is provided to the College and each time it is </w:t>
      </w:r>
      <w:proofErr w:type="gramStart"/>
      <w:r w:rsidRPr="009D4AC6">
        <w:t>reviewed</w:t>
      </w:r>
      <w:r>
        <w:t>;</w:t>
      </w:r>
      <w:proofErr w:type="gramEnd"/>
    </w:p>
    <w:p w:rsidRPr="009D4AC6" w:rsidR="004C0783" w:rsidP="004C0783" w:rsidRDefault="004C0783" w14:paraId="555787BE" w14:textId="77777777">
      <w:pPr>
        <w:pStyle w:val="OTC-para"/>
        <w:numPr>
          <w:ilvl w:val="0"/>
          <w:numId w:val="42"/>
        </w:numPr>
        <w:rPr>
          <w:rFonts w:cs="Arial"/>
        </w:rPr>
      </w:pPr>
      <w:r w:rsidRPr="009D4AC6">
        <w:t xml:space="preserve">providing the College with an adrenaline autoinjector that is current (i.e. the device has not expired) for the </w:t>
      </w:r>
      <w:proofErr w:type="gramStart"/>
      <w:r w:rsidRPr="009D4AC6">
        <w:t>student</w:t>
      </w:r>
      <w:r>
        <w:t>;</w:t>
      </w:r>
      <w:proofErr w:type="gramEnd"/>
    </w:p>
    <w:p w:rsidRPr="009D4AC6" w:rsidR="004C0783" w:rsidP="004C0783" w:rsidRDefault="004C0783" w14:paraId="19FF6548" w14:textId="77777777">
      <w:pPr>
        <w:pStyle w:val="OTC-para"/>
        <w:numPr>
          <w:ilvl w:val="0"/>
          <w:numId w:val="42"/>
        </w:numPr>
      </w:pPr>
      <w:r w:rsidRPr="009D4AC6">
        <w:t>participating in annual reviews of the student’s IAMP.</w:t>
      </w:r>
    </w:p>
    <w:p w:rsidRPr="00CD3305" w:rsidR="004C0783" w:rsidP="004C0783" w:rsidRDefault="004C0783" w14:paraId="75DD4C27" w14:textId="77777777">
      <w:pPr>
        <w:pStyle w:val="OTC-para"/>
        <w:rPr>
          <w:szCs w:val="24"/>
          <w:lang w:eastAsia="en-US"/>
        </w:rPr>
      </w:pPr>
      <w:r w:rsidRPr="20584532">
        <w:rPr>
          <w:lang w:eastAsia="en-US"/>
        </w:rPr>
        <w:t xml:space="preserve">The </w:t>
      </w:r>
      <w:r w:rsidRPr="20584532">
        <w:rPr>
          <w:szCs w:val="24"/>
          <w:lang w:eastAsia="en-US"/>
        </w:rPr>
        <w:t>Executive Principal is responsible for:</w:t>
      </w:r>
    </w:p>
    <w:p w:rsidR="004C0783" w:rsidP="004C0783" w:rsidRDefault="004C0783" w14:paraId="45BF5B92" w14:textId="77777777">
      <w:pPr>
        <w:pStyle w:val="ListParagraph"/>
        <w:numPr>
          <w:ilvl w:val="0"/>
          <w:numId w:val="15"/>
        </w:numPr>
        <w:spacing w:after="120" w:line="240" w:lineRule="auto"/>
        <w:ind w:left="1434" w:hanging="357"/>
        <w:contextualSpacing w:val="0"/>
        <w:rPr>
          <w:rFonts w:ascii="Univers Light" w:hAnsi="Univers Light"/>
          <w:sz w:val="24"/>
          <w:szCs w:val="24"/>
          <w:lang w:eastAsia="en-US"/>
        </w:rPr>
      </w:pPr>
      <w:r>
        <w:rPr>
          <w:rFonts w:ascii="Univers Light" w:hAnsi="Univers Light"/>
          <w:sz w:val="24"/>
          <w:szCs w:val="24"/>
          <w:lang w:eastAsia="en-US"/>
        </w:rPr>
        <w:t>developing and maintaining this Anaphylaxis Policy,</w:t>
      </w:r>
    </w:p>
    <w:p w:rsidRPr="00CD3305" w:rsidR="004C0783" w:rsidP="004C0783" w:rsidRDefault="004C0783" w14:paraId="5928BCFD" w14:textId="77777777">
      <w:pPr>
        <w:pStyle w:val="ListParagraph"/>
        <w:numPr>
          <w:ilvl w:val="0"/>
          <w:numId w:val="15"/>
        </w:numPr>
        <w:spacing w:after="120" w:line="240" w:lineRule="auto"/>
        <w:ind w:left="1434" w:hanging="357"/>
        <w:contextualSpacing w:val="0"/>
        <w:rPr>
          <w:rFonts w:ascii="Univers Light" w:hAnsi="Univers Light"/>
          <w:sz w:val="24"/>
          <w:szCs w:val="24"/>
          <w:lang w:eastAsia="en-US"/>
        </w:rPr>
      </w:pPr>
      <w:r w:rsidRPr="00CD3305">
        <w:rPr>
          <w:rFonts w:ascii="Univers Light" w:hAnsi="Univers Light"/>
          <w:sz w:val="24"/>
          <w:szCs w:val="24"/>
          <w:lang w:eastAsia="en-US"/>
        </w:rPr>
        <w:t>develop</w:t>
      </w:r>
      <w:r>
        <w:rPr>
          <w:rFonts w:ascii="Univers Light" w:hAnsi="Univers Light"/>
          <w:sz w:val="24"/>
          <w:szCs w:val="24"/>
          <w:lang w:eastAsia="en-US"/>
        </w:rPr>
        <w:t>ing</w:t>
      </w:r>
      <w:r w:rsidRPr="00CD3305">
        <w:rPr>
          <w:rFonts w:ascii="Univers Light" w:hAnsi="Univers Light"/>
          <w:sz w:val="24"/>
          <w:szCs w:val="24"/>
          <w:lang w:eastAsia="en-US"/>
        </w:rPr>
        <w:t xml:space="preserve"> an IAMP for all students at risk anaphylaxis</w:t>
      </w:r>
      <w:r>
        <w:rPr>
          <w:rFonts w:ascii="Univers Light" w:hAnsi="Univers Light"/>
          <w:sz w:val="24"/>
          <w:szCs w:val="24"/>
          <w:lang w:eastAsia="en-US"/>
        </w:rPr>
        <w:t>,</w:t>
      </w:r>
    </w:p>
    <w:p w:rsidRPr="00CD3305" w:rsidR="004C0783" w:rsidP="004C0783" w:rsidRDefault="004C0783" w14:paraId="0AE724A8" w14:textId="77777777">
      <w:pPr>
        <w:pStyle w:val="ListParagraph"/>
        <w:numPr>
          <w:ilvl w:val="0"/>
          <w:numId w:val="15"/>
        </w:numPr>
        <w:spacing w:after="120" w:line="240" w:lineRule="auto"/>
        <w:ind w:left="1434" w:hanging="357"/>
        <w:contextualSpacing w:val="0"/>
        <w:rPr>
          <w:rFonts w:ascii="Univers Light" w:hAnsi="Univers Light"/>
          <w:sz w:val="24"/>
          <w:szCs w:val="24"/>
          <w:lang w:eastAsia="en-US"/>
        </w:rPr>
      </w:pPr>
      <w:r w:rsidRPr="00CD3305">
        <w:rPr>
          <w:rFonts w:ascii="Univers Light" w:hAnsi="Univers Light"/>
          <w:sz w:val="24"/>
          <w:szCs w:val="24"/>
          <w:lang w:eastAsia="en-US"/>
        </w:rPr>
        <w:t>ensur</w:t>
      </w:r>
      <w:r>
        <w:rPr>
          <w:rFonts w:ascii="Univers Light" w:hAnsi="Univers Light"/>
          <w:sz w:val="24"/>
          <w:szCs w:val="24"/>
          <w:lang w:eastAsia="en-US"/>
        </w:rPr>
        <w:t>ing</w:t>
      </w:r>
      <w:r w:rsidRPr="00CD3305">
        <w:rPr>
          <w:rFonts w:ascii="Univers Light" w:hAnsi="Univers Light"/>
          <w:sz w:val="24"/>
          <w:szCs w:val="24"/>
          <w:lang w:eastAsia="en-US"/>
        </w:rPr>
        <w:t xml:space="preserve"> staff are appropriately trained in the management of anaphylaxis and ensur</w:t>
      </w:r>
      <w:r>
        <w:rPr>
          <w:rFonts w:ascii="Univers Light" w:hAnsi="Univers Light"/>
          <w:sz w:val="24"/>
          <w:szCs w:val="24"/>
          <w:lang w:eastAsia="en-US"/>
        </w:rPr>
        <w:t>ing</w:t>
      </w:r>
      <w:r w:rsidRPr="00CD3305">
        <w:rPr>
          <w:rFonts w:ascii="Univers Light" w:hAnsi="Univers Light"/>
          <w:sz w:val="24"/>
          <w:szCs w:val="24"/>
          <w:lang w:eastAsia="en-US"/>
        </w:rPr>
        <w:t xml:space="preserve"> training is current</w:t>
      </w:r>
      <w:r>
        <w:rPr>
          <w:rFonts w:ascii="Univers Light" w:hAnsi="Univers Light"/>
          <w:sz w:val="24"/>
          <w:szCs w:val="24"/>
          <w:lang w:eastAsia="en-US"/>
        </w:rPr>
        <w:t>,</w:t>
      </w:r>
    </w:p>
    <w:p w:rsidRPr="00CD3305" w:rsidR="004C0783" w:rsidP="004C0783" w:rsidRDefault="004C0783" w14:paraId="60760657" w14:textId="77777777">
      <w:pPr>
        <w:pStyle w:val="ListParagraph"/>
        <w:numPr>
          <w:ilvl w:val="0"/>
          <w:numId w:val="15"/>
        </w:numPr>
        <w:spacing w:after="120" w:line="240" w:lineRule="auto"/>
        <w:ind w:left="1434" w:hanging="357"/>
        <w:contextualSpacing w:val="0"/>
        <w:rPr>
          <w:rFonts w:ascii="Univers Light" w:hAnsi="Univers Light"/>
          <w:sz w:val="24"/>
          <w:szCs w:val="24"/>
          <w:lang w:eastAsia="en-US"/>
        </w:rPr>
      </w:pPr>
      <w:r w:rsidRPr="20584532">
        <w:rPr>
          <w:rFonts w:ascii="Univers Light" w:hAnsi="Univers Light"/>
          <w:sz w:val="24"/>
          <w:szCs w:val="24"/>
          <w:lang w:eastAsia="en-US"/>
        </w:rPr>
        <w:t>developing and implementing first aid procedures and emergency responses</w:t>
      </w:r>
      <w:r>
        <w:rPr>
          <w:rFonts w:ascii="Univers Light" w:hAnsi="Univers Light"/>
          <w:sz w:val="24"/>
          <w:szCs w:val="24"/>
          <w:lang w:eastAsia="en-US"/>
        </w:rPr>
        <w:t>,</w:t>
      </w:r>
    </w:p>
    <w:p w:rsidRPr="00CD3305" w:rsidR="004C0783" w:rsidP="004C0783" w:rsidRDefault="004C0783" w14:paraId="2ADE121F" w14:textId="77777777">
      <w:pPr>
        <w:pStyle w:val="ListParagraph"/>
        <w:numPr>
          <w:ilvl w:val="0"/>
          <w:numId w:val="15"/>
        </w:numPr>
        <w:spacing w:after="120" w:line="240" w:lineRule="auto"/>
        <w:ind w:left="1434" w:hanging="357"/>
        <w:contextualSpacing w:val="0"/>
        <w:rPr>
          <w:rFonts w:ascii="Univers Light" w:hAnsi="Univers Light"/>
          <w:sz w:val="24"/>
          <w:szCs w:val="24"/>
          <w:lang w:eastAsia="en-US"/>
        </w:rPr>
      </w:pPr>
      <w:r w:rsidRPr="20584532">
        <w:rPr>
          <w:rFonts w:ascii="Univers Light" w:hAnsi="Univers Light"/>
          <w:sz w:val="24"/>
          <w:szCs w:val="24"/>
          <w:lang w:eastAsia="en-US"/>
        </w:rPr>
        <w:lastRenderedPageBreak/>
        <w:t>purchasing back-up/additional adrenaline autoinjectors</w:t>
      </w:r>
      <w:r>
        <w:rPr>
          <w:rFonts w:ascii="Univers Light" w:hAnsi="Univers Light"/>
          <w:sz w:val="24"/>
          <w:szCs w:val="24"/>
          <w:lang w:eastAsia="en-US"/>
        </w:rPr>
        <w:t>,</w:t>
      </w:r>
    </w:p>
    <w:p w:rsidRPr="00CD3305" w:rsidR="004C0783" w:rsidP="004C0783" w:rsidRDefault="004C0783" w14:paraId="2469F2ED" w14:textId="77777777">
      <w:pPr>
        <w:pStyle w:val="ListParagraph"/>
        <w:numPr>
          <w:ilvl w:val="0"/>
          <w:numId w:val="15"/>
        </w:numPr>
        <w:spacing w:after="120" w:line="240" w:lineRule="auto"/>
        <w:ind w:left="1434" w:hanging="357"/>
        <w:contextualSpacing w:val="0"/>
        <w:rPr>
          <w:rFonts w:ascii="Univers Light" w:hAnsi="Univers Light"/>
          <w:sz w:val="24"/>
          <w:szCs w:val="24"/>
          <w:lang w:eastAsia="en-US"/>
        </w:rPr>
      </w:pPr>
      <w:r w:rsidRPr="20584532">
        <w:rPr>
          <w:rFonts w:ascii="Univers Light" w:hAnsi="Univers Light"/>
          <w:sz w:val="24"/>
          <w:szCs w:val="24"/>
          <w:lang w:eastAsia="en-US"/>
        </w:rPr>
        <w:t>developing and implementing prevention strategies</w:t>
      </w:r>
      <w:r>
        <w:rPr>
          <w:rFonts w:ascii="Univers Light" w:hAnsi="Univers Light"/>
          <w:sz w:val="24"/>
          <w:szCs w:val="24"/>
          <w:lang w:eastAsia="en-US"/>
        </w:rPr>
        <w:t>,</w:t>
      </w:r>
    </w:p>
    <w:p w:rsidRPr="00CD3305" w:rsidR="004C0783" w:rsidP="004C0783" w:rsidRDefault="004C0783" w14:paraId="0F992267" w14:textId="77777777">
      <w:pPr>
        <w:pStyle w:val="ListParagraph"/>
        <w:numPr>
          <w:ilvl w:val="0"/>
          <w:numId w:val="15"/>
        </w:numPr>
        <w:spacing w:after="120" w:line="240" w:lineRule="auto"/>
        <w:ind w:left="1434" w:hanging="357"/>
        <w:contextualSpacing w:val="0"/>
        <w:rPr>
          <w:rFonts w:ascii="Univers Light" w:hAnsi="Univers Light"/>
          <w:sz w:val="24"/>
          <w:szCs w:val="24"/>
          <w:lang w:eastAsia="en-US"/>
        </w:rPr>
      </w:pPr>
      <w:r w:rsidRPr="20584532">
        <w:rPr>
          <w:rFonts w:ascii="Univers Light" w:hAnsi="Univers Light"/>
          <w:sz w:val="24"/>
          <w:szCs w:val="24"/>
          <w:lang w:eastAsia="en-US"/>
        </w:rPr>
        <w:t>developing a Communication Plan</w:t>
      </w:r>
      <w:r>
        <w:rPr>
          <w:rFonts w:ascii="Univers Light" w:hAnsi="Univers Light"/>
          <w:sz w:val="24"/>
          <w:szCs w:val="24"/>
          <w:lang w:eastAsia="en-US"/>
        </w:rPr>
        <w:t>,</w:t>
      </w:r>
    </w:p>
    <w:p w:rsidRPr="00CD3305" w:rsidR="004C0783" w:rsidP="004C0783" w:rsidRDefault="004C0783" w14:paraId="00C974A8" w14:textId="77777777">
      <w:pPr>
        <w:pStyle w:val="ListParagraph"/>
        <w:numPr>
          <w:ilvl w:val="0"/>
          <w:numId w:val="15"/>
        </w:numPr>
        <w:spacing w:after="120" w:line="240" w:lineRule="auto"/>
        <w:ind w:left="1434" w:hanging="357"/>
        <w:contextualSpacing w:val="0"/>
        <w:rPr>
          <w:rFonts w:ascii="Univers Light" w:hAnsi="Univers Light"/>
          <w:sz w:val="24"/>
          <w:szCs w:val="24"/>
          <w:lang w:eastAsia="en-US"/>
        </w:rPr>
      </w:pPr>
      <w:r w:rsidRPr="20584532">
        <w:rPr>
          <w:rFonts w:ascii="Univers Light" w:hAnsi="Univers Light"/>
          <w:sz w:val="24"/>
          <w:szCs w:val="24"/>
          <w:lang w:eastAsia="en-US"/>
        </w:rPr>
        <w:t>completing the Risk Management Checklist annually</w:t>
      </w:r>
      <w:r>
        <w:rPr>
          <w:rFonts w:ascii="Univers Light" w:hAnsi="Univers Light"/>
          <w:sz w:val="24"/>
          <w:szCs w:val="24"/>
          <w:lang w:eastAsia="en-US"/>
        </w:rPr>
        <w:t>,</w:t>
      </w:r>
    </w:p>
    <w:p w:rsidRPr="00FE2011" w:rsidR="004C0783" w:rsidP="004C0783" w:rsidRDefault="004C0783" w14:paraId="4B8CFD17" w14:textId="77777777">
      <w:pPr>
        <w:pStyle w:val="ListParagraph"/>
        <w:numPr>
          <w:ilvl w:val="0"/>
          <w:numId w:val="15"/>
        </w:numPr>
        <w:spacing w:after="120"/>
        <w:ind w:left="1434" w:hanging="357"/>
        <w:contextualSpacing w:val="0"/>
        <w:rPr>
          <w:lang w:eastAsia="en-US"/>
        </w:rPr>
      </w:pPr>
      <w:r w:rsidRPr="20584532">
        <w:rPr>
          <w:rFonts w:ascii="Univers Light" w:hAnsi="Univers Light"/>
          <w:sz w:val="24"/>
          <w:szCs w:val="24"/>
          <w:lang w:eastAsia="en-US"/>
        </w:rPr>
        <w:t>reviewing the Anaphylaxis Policy annually.</w:t>
      </w:r>
    </w:p>
    <w:p w:rsidR="004C0783" w:rsidP="719893B6" w:rsidRDefault="004C0783" w14:paraId="7AD62DB3" w14:textId="77777777">
      <w:pPr>
        <w:pStyle w:val="OTC-para"/>
        <w:rPr>
          <w:lang w:eastAsia="en-US"/>
        </w:rPr>
      </w:pPr>
      <w:r w:rsidRPr="719893B6" w:rsidR="004C0783">
        <w:rPr>
          <w:lang w:eastAsia="en-US"/>
        </w:rPr>
        <w:t xml:space="preserve">The </w:t>
      </w:r>
      <w:r w:rsidRPr="719893B6" w:rsidR="004C0783">
        <w:rPr>
          <w:lang w:eastAsia="en-US"/>
        </w:rPr>
        <w:t>C</w:t>
      </w:r>
      <w:r w:rsidRPr="719893B6" w:rsidR="004C0783">
        <w:rPr>
          <w:lang w:eastAsia="en-US"/>
        </w:rPr>
        <w:t xml:space="preserve">ollege Board is responsible for approving the Anaphylaxis Policy </w:t>
      </w:r>
      <w:r w:rsidRPr="719893B6" w:rsidR="004C0783">
        <w:rPr>
          <w:lang w:eastAsia="en-US"/>
        </w:rPr>
        <w:t>and ensuring it is reviewed annually.</w:t>
      </w:r>
    </w:p>
    <w:p w:rsidR="00D92176" w:rsidP="719893B6" w:rsidRDefault="00E000EF" w14:paraId="21609A0F" w14:textId="4920499D">
      <w:pPr>
        <w:pStyle w:val="OTC-Subheading1"/>
        <w:rPr>
          <w:lang w:eastAsia="en-US"/>
        </w:rPr>
      </w:pPr>
      <w:r w:rsidRPr="719893B6" w:rsidR="00E000EF">
        <w:rPr>
          <w:lang w:eastAsia="en-US"/>
        </w:rPr>
        <w:t>Student-Carried Autoinjectors</w:t>
      </w:r>
    </w:p>
    <w:p w:rsidRPr="0035156F" w:rsidR="0035156F" w:rsidP="719893B6" w:rsidRDefault="0035156F" w14:paraId="6BD14503" w14:textId="489B36CF">
      <w:pPr>
        <w:pStyle w:val="OTC-para"/>
        <w:rPr>
          <w:lang w:eastAsia="en-US"/>
        </w:rPr>
      </w:pPr>
      <w:r w:rsidRPr="719893B6" w:rsidR="0035156F">
        <w:rPr>
          <w:lang w:eastAsia="en-US"/>
        </w:rPr>
        <w:t xml:space="preserve">Students may carry their own autoinjector </w:t>
      </w:r>
      <w:r w:rsidRPr="719893B6" w:rsidR="0035156F">
        <w:rPr>
          <w:lang w:eastAsia="en-US"/>
        </w:rPr>
        <w:t>where</w:t>
      </w:r>
      <w:r w:rsidRPr="719893B6" w:rsidR="0035156F">
        <w:rPr>
          <w:lang w:eastAsia="en-US"/>
        </w:rPr>
        <w:t xml:space="preserve"> approved in their IAMP </w:t>
      </w:r>
    </w:p>
    <w:p w:rsidRPr="0035156F" w:rsidR="0035156F" w:rsidP="719893B6" w:rsidRDefault="0035156F" w14:paraId="56517EA2" w14:textId="3C75F535">
      <w:pPr>
        <w:pStyle w:val="OTC-para"/>
        <w:rPr>
          <w:lang w:eastAsia="en-US"/>
        </w:rPr>
      </w:pPr>
      <w:r w:rsidRPr="719893B6" w:rsidR="0035156F">
        <w:rPr>
          <w:lang w:eastAsia="en-US"/>
        </w:rPr>
        <w:t xml:space="preserve">Staff must: </w:t>
      </w:r>
    </w:p>
    <w:p w:rsidRPr="0035156F" w:rsidR="0035156F" w:rsidP="719893B6" w:rsidRDefault="0035156F" w14:paraId="0F73FCB9" w14:textId="77777777">
      <w:pPr>
        <w:pStyle w:val="OTC-para"/>
        <w:numPr>
          <w:ilvl w:val="0"/>
          <w:numId w:val="52"/>
        </w:numPr>
        <w:rPr>
          <w:lang w:eastAsia="en-US"/>
        </w:rPr>
      </w:pPr>
      <w:r w:rsidRPr="719893B6" w:rsidR="0035156F">
        <w:rPr>
          <w:lang w:eastAsia="en-US"/>
        </w:rPr>
        <w:t xml:space="preserve">Be aware of these students </w:t>
      </w:r>
    </w:p>
    <w:p w:rsidR="00D0523A" w:rsidP="719893B6" w:rsidRDefault="0035156F" w14:paraId="660A6AD1" w14:textId="540021A9">
      <w:pPr>
        <w:pStyle w:val="OTC-para"/>
        <w:numPr>
          <w:ilvl w:val="0"/>
          <w:numId w:val="52"/>
        </w:numPr>
        <w:rPr>
          <w:lang w:eastAsia="en-US"/>
        </w:rPr>
      </w:pPr>
      <w:r w:rsidRPr="719893B6" w:rsidR="0035156F">
        <w:rPr>
          <w:lang w:eastAsia="en-US"/>
        </w:rPr>
        <w:t>Ensure a backup device is available</w:t>
      </w:r>
      <w:r w:rsidRPr="719893B6" w:rsidR="002950D0">
        <w:rPr>
          <w:lang w:eastAsia="en-US"/>
        </w:rPr>
        <w:t xml:space="preserve"> where possible</w:t>
      </w:r>
      <w:r w:rsidRPr="719893B6" w:rsidR="00D0523A">
        <w:rPr>
          <w:lang w:eastAsia="en-US"/>
        </w:rPr>
        <w:t>.</w:t>
      </w:r>
    </w:p>
    <w:p w:rsidR="00D0523A" w:rsidP="719893B6" w:rsidRDefault="00D0523A" w14:paraId="71D55285" w14:textId="7D28E0E0">
      <w:pPr>
        <w:pStyle w:val="OTC-Subheading1"/>
        <w:rPr>
          <w:lang w:eastAsia="en-US"/>
        </w:rPr>
      </w:pPr>
      <w:r w:rsidRPr="719893B6" w:rsidR="00D0523A">
        <w:rPr>
          <w:lang w:eastAsia="en-US"/>
        </w:rPr>
        <w:t>Registers to be maintained</w:t>
      </w:r>
    </w:p>
    <w:p w:rsidR="00AC623C" w:rsidP="719893B6" w:rsidRDefault="00AC623C" w14:paraId="5E223A3F" w14:textId="6BB6A9E9">
      <w:pPr>
        <w:pStyle w:val="OTC-para"/>
        <w:rPr>
          <w:lang w:eastAsia="en-US"/>
        </w:rPr>
      </w:pPr>
      <w:r w:rsidRPr="719893B6" w:rsidR="00AC623C">
        <w:rPr>
          <w:lang w:eastAsia="en-US"/>
        </w:rPr>
        <w:t xml:space="preserve">The </w:t>
      </w:r>
      <w:r w:rsidRPr="719893B6" w:rsidR="004A6744">
        <w:rPr>
          <w:lang w:eastAsia="en-US"/>
        </w:rPr>
        <w:t>College</w:t>
      </w:r>
      <w:r w:rsidRPr="719893B6" w:rsidR="00AC623C">
        <w:rPr>
          <w:lang w:eastAsia="en-US"/>
        </w:rPr>
        <w:t xml:space="preserve"> must maintain:</w:t>
      </w:r>
    </w:p>
    <w:p w:rsidRPr="00AC623C" w:rsidR="00AC623C" w:rsidP="719893B6" w:rsidRDefault="00AC623C" w14:paraId="59C2DC44" w14:textId="77777777">
      <w:pPr>
        <w:pStyle w:val="OTC-para"/>
        <w:numPr>
          <w:ilvl w:val="0"/>
          <w:numId w:val="54"/>
        </w:numPr>
        <w:rPr>
          <w:lang w:eastAsia="en-US"/>
        </w:rPr>
      </w:pPr>
      <w:r w:rsidRPr="719893B6" w:rsidR="00AC623C">
        <w:rPr>
          <w:lang w:eastAsia="en-US"/>
        </w:rPr>
        <w:t xml:space="preserve">Student Anaphylaxis Register </w:t>
      </w:r>
    </w:p>
    <w:p w:rsidRPr="00AC623C" w:rsidR="00AC623C" w:rsidP="719893B6" w:rsidRDefault="00AC623C" w14:paraId="23890155" w14:textId="77777777">
      <w:pPr>
        <w:pStyle w:val="OTC-para"/>
        <w:numPr>
          <w:ilvl w:val="0"/>
          <w:numId w:val="54"/>
        </w:numPr>
        <w:rPr>
          <w:lang w:eastAsia="en-US"/>
        </w:rPr>
      </w:pPr>
      <w:r w:rsidRPr="719893B6" w:rsidR="00AC623C">
        <w:rPr>
          <w:lang w:eastAsia="en-US"/>
        </w:rPr>
        <w:t xml:space="preserve">Staff Training Register </w:t>
      </w:r>
    </w:p>
    <w:p w:rsidRPr="00AC623C" w:rsidR="00AC623C" w:rsidP="719893B6" w:rsidRDefault="00AC623C" w14:paraId="5A04F18B" w14:textId="77777777">
      <w:pPr>
        <w:pStyle w:val="OTC-para"/>
        <w:numPr>
          <w:ilvl w:val="0"/>
          <w:numId w:val="54"/>
        </w:numPr>
        <w:rPr>
          <w:lang w:eastAsia="en-US"/>
        </w:rPr>
      </w:pPr>
      <w:r w:rsidRPr="719893B6" w:rsidR="00AC623C">
        <w:rPr>
          <w:lang w:eastAsia="en-US"/>
        </w:rPr>
        <w:t xml:space="preserve">Autoinjector Register (including expiry dates and location) </w:t>
      </w:r>
    </w:p>
    <w:p w:rsidR="00E000EF" w:rsidP="719893B6" w:rsidRDefault="00AC623C" w14:paraId="4F7F0933" w14:textId="492009CF">
      <w:pPr>
        <w:pStyle w:val="OTC-para"/>
        <w:numPr>
          <w:ilvl w:val="0"/>
          <w:numId w:val="54"/>
        </w:numPr>
        <w:rPr>
          <w:lang w:eastAsia="en-US"/>
        </w:rPr>
      </w:pPr>
      <w:r w:rsidRPr="719893B6" w:rsidR="00AC623C">
        <w:rPr>
          <w:lang w:eastAsia="en-US"/>
        </w:rPr>
        <w:t xml:space="preserve">Incident Register </w:t>
      </w:r>
    </w:p>
    <w:p w:rsidRPr="00E000EF" w:rsidR="000A17F7" w:rsidP="719893B6" w:rsidRDefault="00874595" w14:paraId="192BC00C" w14:textId="26B157AD">
      <w:pPr>
        <w:pStyle w:val="OTC-para"/>
        <w:ind w:left="0"/>
        <w:rPr>
          <w:lang w:eastAsia="en-US"/>
        </w:rPr>
      </w:pPr>
      <w:r w:rsidRPr="719893B6" w:rsidR="00874595">
        <w:rPr>
          <w:lang w:eastAsia="en-US"/>
        </w:rPr>
        <w:t>Registers must be updated as changes occur and reviewed at least once per term by the First Aid Officer.</w:t>
      </w:r>
    </w:p>
    <w:p w:rsidRPr="00E5702F" w:rsidR="004C0783" w:rsidP="004C0783" w:rsidRDefault="004C0783" w14:paraId="05A4293D" w14:textId="77777777">
      <w:pPr>
        <w:pStyle w:val="OTC-Subheading1"/>
        <w:ind w:left="360" w:hanging="360"/>
      </w:pPr>
      <w:r w:rsidRPr="00E5702F">
        <w:t xml:space="preserve">Risk Minimisation </w:t>
      </w:r>
      <w:r>
        <w:t>S</w:t>
      </w:r>
      <w:r w:rsidRPr="00E5702F">
        <w:t>trategies</w:t>
      </w:r>
    </w:p>
    <w:p w:rsidRPr="0064280D" w:rsidR="004C0783" w:rsidP="004C0783" w:rsidRDefault="004C0783" w14:paraId="05CEAA5B" w14:textId="77777777">
      <w:pPr>
        <w:pStyle w:val="OTC-para"/>
        <w:rPr>
          <w:szCs w:val="24"/>
        </w:rPr>
      </w:pPr>
      <w:bookmarkStart w:name="_Hlk167901079" w:id="1"/>
      <w:r>
        <w:t xml:space="preserve">The </w:t>
      </w:r>
      <w:r w:rsidRPr="6CCAD30A">
        <w:t>College has r</w:t>
      </w:r>
      <w:r w:rsidRPr="6CCAD30A">
        <w:rPr>
          <w:szCs w:val="24"/>
        </w:rPr>
        <w:t>isk minimisation strategies in place for relevant onsite and offsite settings which include (but are not limited to) the following:</w:t>
      </w:r>
    </w:p>
    <w:p w:rsidRPr="004852DE" w:rsidR="004C0783" w:rsidP="004C0783" w:rsidRDefault="004C0783" w14:paraId="646A2A71" w14:textId="77777777">
      <w:pPr>
        <w:pStyle w:val="Bullet1"/>
        <w:ind w:left="1434" w:hanging="357"/>
        <w:contextualSpacing/>
        <w:rPr>
          <w:rFonts w:ascii="Univers Light" w:hAnsi="Univers Light"/>
          <w:sz w:val="24"/>
        </w:rPr>
      </w:pPr>
      <w:r w:rsidRPr="004852DE">
        <w:rPr>
          <w:rFonts w:ascii="Univers Light" w:hAnsi="Univers Light"/>
          <w:sz w:val="24"/>
        </w:rPr>
        <w:t>during classroom activities (including class rotations, specialist and elective classes)</w:t>
      </w:r>
    </w:p>
    <w:p w:rsidRPr="004852DE" w:rsidR="004C0783" w:rsidP="004C0783" w:rsidRDefault="004C0783" w14:paraId="57EB1288" w14:textId="77777777">
      <w:pPr>
        <w:pStyle w:val="Bullet1"/>
        <w:ind w:left="1434" w:hanging="357"/>
        <w:contextualSpacing/>
        <w:rPr>
          <w:rFonts w:ascii="Univers Light" w:hAnsi="Univers Light"/>
          <w:sz w:val="24"/>
        </w:rPr>
      </w:pPr>
      <w:r w:rsidRPr="004852DE">
        <w:rPr>
          <w:rFonts w:ascii="Univers Light" w:hAnsi="Univers Light"/>
          <w:sz w:val="24"/>
        </w:rPr>
        <w:t>between classes and other breaks</w:t>
      </w:r>
    </w:p>
    <w:p w:rsidRPr="004852DE" w:rsidR="004C0783" w:rsidP="004C0783" w:rsidRDefault="004C0783" w14:paraId="7032D14E" w14:textId="77777777">
      <w:pPr>
        <w:pStyle w:val="Bullet1"/>
        <w:ind w:left="1434" w:hanging="357"/>
        <w:contextualSpacing/>
        <w:jc w:val="both"/>
        <w:rPr>
          <w:rFonts w:ascii="Univers Light" w:hAnsi="Univers Light"/>
          <w:sz w:val="24"/>
        </w:rPr>
      </w:pPr>
      <w:r w:rsidRPr="004852DE">
        <w:rPr>
          <w:rFonts w:ascii="Univers Light" w:hAnsi="Univers Light"/>
          <w:sz w:val="24"/>
        </w:rPr>
        <w:t>in the common area</w:t>
      </w:r>
    </w:p>
    <w:p w:rsidRPr="004852DE" w:rsidR="004C0783" w:rsidP="004C0783" w:rsidRDefault="004C0783" w14:paraId="68949EBC" w14:textId="77777777">
      <w:pPr>
        <w:pStyle w:val="Bullet1"/>
        <w:numPr>
          <w:ilvl w:val="0"/>
          <w:numId w:val="1"/>
        </w:numPr>
        <w:ind w:left="1434" w:hanging="357"/>
        <w:contextualSpacing/>
        <w:jc w:val="both"/>
        <w:rPr>
          <w:rFonts w:ascii="Univers Light" w:hAnsi="Univers Light"/>
          <w:sz w:val="24"/>
        </w:rPr>
      </w:pPr>
      <w:r w:rsidRPr="004852DE">
        <w:rPr>
          <w:rFonts w:ascii="Univers Light" w:hAnsi="Univers Light"/>
          <w:sz w:val="24"/>
        </w:rPr>
        <w:t>during recess and lunchtime</w:t>
      </w:r>
    </w:p>
    <w:p w:rsidRPr="004852DE" w:rsidR="004C0783" w:rsidP="004C0783" w:rsidRDefault="004C0783" w14:paraId="289A86D0" w14:textId="77777777">
      <w:pPr>
        <w:pStyle w:val="Bullet1"/>
        <w:numPr>
          <w:ilvl w:val="0"/>
          <w:numId w:val="1"/>
        </w:numPr>
        <w:ind w:left="1434" w:hanging="357"/>
        <w:contextualSpacing/>
        <w:jc w:val="both"/>
        <w:rPr>
          <w:rFonts w:ascii="Univers Light" w:hAnsi="Univers Light"/>
          <w:sz w:val="24"/>
        </w:rPr>
      </w:pPr>
      <w:r w:rsidRPr="004852DE">
        <w:rPr>
          <w:rFonts w:ascii="Univers Light" w:hAnsi="Univers Light"/>
          <w:sz w:val="24"/>
        </w:rPr>
        <w:t>before and after school</w:t>
      </w:r>
    </w:p>
    <w:p w:rsidRPr="004852DE" w:rsidR="004C0783" w:rsidP="004C0783" w:rsidRDefault="004C0783" w14:paraId="4B329E59" w14:textId="77777777">
      <w:pPr>
        <w:pStyle w:val="Bullet1"/>
        <w:ind w:left="1434" w:hanging="357"/>
        <w:contextualSpacing/>
        <w:jc w:val="both"/>
        <w:rPr>
          <w:rFonts w:ascii="Univers Light" w:hAnsi="Univers Light"/>
          <w:sz w:val="24"/>
        </w:rPr>
      </w:pPr>
      <w:r w:rsidRPr="004852DE">
        <w:rPr>
          <w:rFonts w:ascii="Univers Light" w:hAnsi="Univers Light"/>
          <w:sz w:val="24"/>
        </w:rPr>
        <w:t>excursions, or at special events conducted, organised or attended by the College (e.g. class celebrations, elective subjects, cultural days, concerts, events at other schools, competitions or incursions).</w:t>
      </w:r>
      <w:bookmarkEnd w:id="1"/>
    </w:p>
    <w:p w:rsidR="004C0783" w:rsidP="004C0783" w:rsidRDefault="004C0783" w14:paraId="6FF18C6E" w14:textId="77777777">
      <w:pPr>
        <w:pStyle w:val="OTC-para"/>
      </w:pPr>
      <w:r w:rsidRPr="0059445B">
        <w:t xml:space="preserve">To reduce the risk of a student suffering from an anaphylactic reaction the </w:t>
      </w:r>
      <w:r>
        <w:t xml:space="preserve">College has the </w:t>
      </w:r>
      <w:r w:rsidRPr="0059445B">
        <w:t>following strategies in place</w:t>
      </w:r>
      <w:r>
        <w:t>.</w:t>
      </w:r>
    </w:p>
    <w:p w:rsidRPr="00061F51" w:rsidR="004C0783" w:rsidP="004C0783" w:rsidRDefault="004C0783" w14:paraId="20A53879" w14:textId="77777777">
      <w:pPr>
        <w:pStyle w:val="OTC-para"/>
        <w:rPr>
          <w:szCs w:val="24"/>
          <w:u w:val="single"/>
        </w:rPr>
      </w:pPr>
      <w:r w:rsidRPr="00A71D8F">
        <w:rPr>
          <w:b/>
        </w:rPr>
        <w:t>On site</w:t>
      </w:r>
    </w:p>
    <w:p w:rsidRPr="00061F51" w:rsidR="004C0783" w:rsidP="004C0783" w:rsidRDefault="004C0783" w14:paraId="7D742BA2"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lastRenderedPageBreak/>
        <w:t>S</w:t>
      </w:r>
      <w:r w:rsidRPr="00061F51">
        <w:rPr>
          <w:rFonts w:ascii="Univers Light" w:hAnsi="Univers Light"/>
          <w:sz w:val="24"/>
          <w:szCs w:val="24"/>
        </w:rPr>
        <w:t>taff and students are regularly reminded to wash their hands before and after eating</w:t>
      </w:r>
      <w:r>
        <w:rPr>
          <w:rFonts w:ascii="Univers Light" w:hAnsi="Univers Light"/>
          <w:sz w:val="24"/>
          <w:szCs w:val="24"/>
        </w:rPr>
        <w:t>.</w:t>
      </w:r>
    </w:p>
    <w:p w:rsidRPr="002C63E5" w:rsidR="004C0783" w:rsidP="663F1649" w:rsidRDefault="004C0783" w14:paraId="6CBAD019" w14:textId="1BC85029">
      <w:pPr>
        <w:pStyle w:val="ListParagraph"/>
        <w:numPr>
          <w:ilvl w:val="0"/>
          <w:numId w:val="21"/>
        </w:numPr>
        <w:shd w:val="clear" w:color="auto" w:fill="FFFFFF" w:themeFill="background1"/>
        <w:spacing w:after="120" w:line="240" w:lineRule="auto"/>
        <w:jc w:val="both"/>
        <w:rPr>
          <w:rFonts w:ascii="Univers Light" w:hAnsi="Univers Light"/>
          <w:sz w:val="24"/>
          <w:szCs w:val="24"/>
        </w:rPr>
      </w:pPr>
      <w:r w:rsidRPr="663F1649" w:rsidR="004C0783">
        <w:rPr>
          <w:rFonts w:ascii="Univers Light" w:hAnsi="Univers Light"/>
          <w:sz w:val="24"/>
          <w:szCs w:val="24"/>
        </w:rPr>
        <w:t xml:space="preserve">Students </w:t>
      </w:r>
      <w:r w:rsidRPr="663F1649" w:rsidR="00E77844">
        <w:rPr>
          <w:rFonts w:ascii="Univers Light" w:hAnsi="Univers Light"/>
          <w:sz w:val="24"/>
          <w:szCs w:val="24"/>
        </w:rPr>
        <w:t>should explicitly be taught</w:t>
      </w:r>
    </w:p>
    <w:p w:rsidRPr="002C63E5" w:rsidR="00E77844" w:rsidP="663F1649" w:rsidRDefault="00613F7C" w14:paraId="238211D8" w14:textId="6B19B8CC">
      <w:pPr>
        <w:pStyle w:val="ListParagraph"/>
        <w:numPr>
          <w:ilvl w:val="0"/>
          <w:numId w:val="79"/>
        </w:numPr>
        <w:shd w:val="clear" w:color="auto" w:fill="FFFFFF" w:themeFill="background1"/>
        <w:spacing w:after="120" w:line="240" w:lineRule="auto"/>
        <w:jc w:val="both"/>
        <w:rPr>
          <w:rFonts w:ascii="Univers Light" w:hAnsi="Univers Light"/>
          <w:sz w:val="24"/>
          <w:szCs w:val="24"/>
        </w:rPr>
      </w:pPr>
      <w:r w:rsidRPr="663F1649" w:rsidR="00613F7C">
        <w:rPr>
          <w:rFonts w:ascii="Univers Light" w:hAnsi="Univers Light"/>
          <w:sz w:val="24"/>
          <w:szCs w:val="24"/>
        </w:rPr>
        <w:t>Not sharing food</w:t>
      </w:r>
    </w:p>
    <w:p w:rsidRPr="002C63E5" w:rsidR="00613F7C" w:rsidP="663F1649" w:rsidRDefault="00613F7C" w14:paraId="3973DFD4" w14:textId="7AA378BB">
      <w:pPr>
        <w:pStyle w:val="ListParagraph"/>
        <w:numPr>
          <w:ilvl w:val="0"/>
          <w:numId w:val="79"/>
        </w:numPr>
        <w:shd w:val="clear" w:color="auto" w:fill="FFFFFF" w:themeFill="background1"/>
        <w:spacing w:after="120" w:line="240" w:lineRule="auto"/>
        <w:jc w:val="both"/>
        <w:rPr>
          <w:rFonts w:ascii="Univers Light" w:hAnsi="Univers Light"/>
          <w:sz w:val="24"/>
          <w:szCs w:val="24"/>
        </w:rPr>
      </w:pPr>
      <w:r w:rsidRPr="663F1649" w:rsidR="00613F7C">
        <w:rPr>
          <w:rFonts w:ascii="Univers Light" w:hAnsi="Univers Light"/>
          <w:sz w:val="24"/>
          <w:szCs w:val="24"/>
        </w:rPr>
        <w:t xml:space="preserve">Recognising symptoms </w:t>
      </w:r>
      <w:r w:rsidRPr="663F1649" w:rsidR="00613F7C">
        <w:rPr>
          <w:rFonts w:ascii="Univers Light" w:hAnsi="Univers Light"/>
          <w:sz w:val="24"/>
          <w:szCs w:val="24"/>
        </w:rPr>
        <w:t xml:space="preserve">   </w:t>
      </w:r>
    </w:p>
    <w:p w:rsidRPr="00061F51" w:rsidR="004C0783" w:rsidP="004C0783" w:rsidRDefault="004C0783" w14:paraId="55CE3ECD"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A</w:t>
      </w:r>
      <w:r w:rsidRPr="00061F51">
        <w:rPr>
          <w:rFonts w:ascii="Univers Light" w:hAnsi="Univers Light"/>
          <w:sz w:val="24"/>
          <w:szCs w:val="24"/>
        </w:rPr>
        <w:t>t-risk students are identified and protected from food with allergens</w:t>
      </w:r>
      <w:r>
        <w:rPr>
          <w:rFonts w:ascii="Univers Light" w:hAnsi="Univers Light"/>
          <w:sz w:val="24"/>
          <w:szCs w:val="24"/>
        </w:rPr>
        <w:t>.</w:t>
      </w:r>
    </w:p>
    <w:p w:rsidRPr="00061F51" w:rsidR="004C0783" w:rsidP="004C0783" w:rsidRDefault="004C0783" w14:paraId="644C11B7"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A</w:t>
      </w:r>
      <w:r w:rsidRPr="00061F51">
        <w:rPr>
          <w:rFonts w:ascii="Univers Light" w:hAnsi="Univers Light"/>
          <w:sz w:val="24"/>
          <w:szCs w:val="24"/>
        </w:rPr>
        <w:t>t-risk students who wish to store food or prepared meals in the fridge must label these items clearly with their name</w:t>
      </w:r>
      <w:r>
        <w:rPr>
          <w:rFonts w:ascii="Univers Light" w:hAnsi="Univers Light"/>
          <w:sz w:val="24"/>
          <w:szCs w:val="24"/>
        </w:rPr>
        <w:t>.</w:t>
      </w:r>
    </w:p>
    <w:p w:rsidRPr="00061F51" w:rsidR="004C0783" w:rsidP="004C0783" w:rsidRDefault="004C0783" w14:paraId="5550921D"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I</w:t>
      </w:r>
      <w:r w:rsidRPr="00061F51">
        <w:rPr>
          <w:rFonts w:ascii="Univers Light" w:hAnsi="Univers Light"/>
          <w:sz w:val="24"/>
          <w:szCs w:val="24"/>
        </w:rPr>
        <w:t>f food is shared (e.g. fruit platter), at-risk students will be given a separate serving on a separate plate</w:t>
      </w:r>
      <w:r>
        <w:rPr>
          <w:rFonts w:ascii="Univers Light" w:hAnsi="Univers Light"/>
          <w:sz w:val="24"/>
          <w:szCs w:val="24"/>
        </w:rPr>
        <w:t>.</w:t>
      </w:r>
    </w:p>
    <w:p w:rsidRPr="00061F51" w:rsidR="004C0783" w:rsidP="004C0783" w:rsidRDefault="004C0783" w14:paraId="0F024D50"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S</w:t>
      </w:r>
      <w:r w:rsidRPr="20584532">
        <w:rPr>
          <w:rFonts w:ascii="Univers Light" w:hAnsi="Univers Light"/>
          <w:sz w:val="24"/>
          <w:szCs w:val="24"/>
        </w:rPr>
        <w:t>tudents are encouraged to eat in the common room area to minimise the attraction of insects/bees</w:t>
      </w:r>
      <w:r>
        <w:rPr>
          <w:rFonts w:ascii="Univers Light" w:hAnsi="Univers Light"/>
          <w:sz w:val="24"/>
          <w:szCs w:val="24"/>
        </w:rPr>
        <w:t>.</w:t>
      </w:r>
    </w:p>
    <w:p w:rsidRPr="00061F51" w:rsidR="004C0783" w:rsidP="004C0783" w:rsidRDefault="004C0783" w14:paraId="665CA351"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G</w:t>
      </w:r>
      <w:r w:rsidRPr="00061F51">
        <w:rPr>
          <w:rFonts w:ascii="Univers Light" w:hAnsi="Univers Light"/>
          <w:sz w:val="24"/>
          <w:szCs w:val="24"/>
        </w:rPr>
        <w:t>arbage bins are covered with lids to reduce the risk of attracting insects/bees</w:t>
      </w:r>
      <w:r>
        <w:rPr>
          <w:rFonts w:ascii="Univers Light" w:hAnsi="Univers Light"/>
          <w:sz w:val="24"/>
          <w:szCs w:val="24"/>
        </w:rPr>
        <w:t>.</w:t>
      </w:r>
    </w:p>
    <w:p w:rsidRPr="00BB7ECB" w:rsidR="004C0783" w:rsidP="004C0783" w:rsidRDefault="004C0783" w14:paraId="0AF24F8B"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S</w:t>
      </w:r>
      <w:r w:rsidRPr="00BB7ECB">
        <w:rPr>
          <w:rFonts w:ascii="Univers Light" w:hAnsi="Univers Light"/>
          <w:sz w:val="24"/>
          <w:szCs w:val="24"/>
        </w:rPr>
        <w:t xml:space="preserve">tudents and the </w:t>
      </w:r>
      <w:r>
        <w:rPr>
          <w:rFonts w:ascii="Univers Light" w:hAnsi="Univers Light"/>
          <w:sz w:val="24"/>
          <w:szCs w:val="24"/>
        </w:rPr>
        <w:t>College c</w:t>
      </w:r>
      <w:r w:rsidRPr="00BB7ECB">
        <w:rPr>
          <w:rFonts w:ascii="Univers Light" w:hAnsi="Univers Light"/>
          <w:sz w:val="24"/>
          <w:szCs w:val="24"/>
        </w:rPr>
        <w:t xml:space="preserve">ommunity </w:t>
      </w:r>
      <w:r w:rsidRPr="00061F51">
        <w:rPr>
          <w:rFonts w:ascii="Univers Light" w:hAnsi="Univers Light"/>
          <w:sz w:val="24"/>
          <w:szCs w:val="24"/>
        </w:rPr>
        <w:t xml:space="preserve">are educated </w:t>
      </w:r>
      <w:r w:rsidRPr="00BB7ECB">
        <w:rPr>
          <w:rFonts w:ascii="Univers Light" w:hAnsi="Univers Light"/>
          <w:sz w:val="24"/>
          <w:szCs w:val="24"/>
        </w:rPr>
        <w:t>about food allergy so they understand why they should only eat their own food and why they should not share or offer food to students with food allergies</w:t>
      </w:r>
      <w:r>
        <w:rPr>
          <w:rFonts w:ascii="Univers Light" w:hAnsi="Univers Light"/>
          <w:sz w:val="24"/>
          <w:szCs w:val="24"/>
        </w:rPr>
        <w:t>.</w:t>
      </w:r>
    </w:p>
    <w:p w:rsidRPr="00061F51" w:rsidR="004C0783" w:rsidP="004C0783" w:rsidRDefault="004C0783" w14:paraId="0CE2374E"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S</w:t>
      </w:r>
      <w:r w:rsidRPr="00061F51">
        <w:rPr>
          <w:rFonts w:ascii="Univers Light" w:hAnsi="Univers Light"/>
          <w:sz w:val="24"/>
          <w:szCs w:val="24"/>
        </w:rPr>
        <w:t>tudents and staff discuss allergens that must be avoided in advance of class parties, events or celebrations</w:t>
      </w:r>
      <w:r>
        <w:rPr>
          <w:rFonts w:ascii="Univers Light" w:hAnsi="Univers Light"/>
          <w:sz w:val="24"/>
          <w:szCs w:val="24"/>
        </w:rPr>
        <w:t>.</w:t>
      </w:r>
    </w:p>
    <w:p w:rsidRPr="00BB7ECB" w:rsidR="004C0783" w:rsidP="004C0783" w:rsidRDefault="004C0783" w14:paraId="5D705A77"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A</w:t>
      </w:r>
      <w:r w:rsidRPr="00BB7ECB">
        <w:rPr>
          <w:rFonts w:ascii="Univers Light" w:hAnsi="Univers Light"/>
          <w:sz w:val="24"/>
          <w:szCs w:val="24"/>
        </w:rPr>
        <w:t xml:space="preserve"> copy of the student’s ASCIA Action Plan (for food allergy) </w:t>
      </w:r>
      <w:r w:rsidRPr="00061F51">
        <w:rPr>
          <w:rFonts w:ascii="Univers Light" w:hAnsi="Univers Light"/>
          <w:sz w:val="24"/>
          <w:szCs w:val="24"/>
        </w:rPr>
        <w:t xml:space="preserve">will be </w:t>
      </w:r>
      <w:r w:rsidRPr="00BB7ECB">
        <w:rPr>
          <w:rFonts w:ascii="Univers Light" w:hAnsi="Univers Light"/>
          <w:sz w:val="24"/>
          <w:szCs w:val="24"/>
        </w:rPr>
        <w:t xml:space="preserve">displayed in the </w:t>
      </w:r>
      <w:r w:rsidRPr="00061F51">
        <w:rPr>
          <w:rFonts w:ascii="Univers Light" w:hAnsi="Univers Light"/>
          <w:sz w:val="24"/>
          <w:szCs w:val="24"/>
        </w:rPr>
        <w:t xml:space="preserve">kitchen area </w:t>
      </w:r>
      <w:r w:rsidRPr="00BB7ECB">
        <w:rPr>
          <w:rFonts w:ascii="Univers Light" w:hAnsi="Univers Light"/>
          <w:sz w:val="24"/>
          <w:szCs w:val="24"/>
        </w:rPr>
        <w:t>visible to staff but not students</w:t>
      </w:r>
    </w:p>
    <w:p w:rsidRPr="00FE7518" w:rsidR="004C0783" w:rsidP="004C0783" w:rsidRDefault="004C0783" w14:paraId="3A4B6ABC"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A</w:t>
      </w:r>
      <w:r w:rsidRPr="23279E4E">
        <w:rPr>
          <w:rFonts w:ascii="Univers Light" w:hAnsi="Univers Light"/>
          <w:sz w:val="24"/>
          <w:szCs w:val="24"/>
        </w:rPr>
        <w:t>ll cutlery, crockery, glasses and other kitchen implements will be washed with hot soapy water or placed in the dishwasher for thorough cleaning to remove allergens</w:t>
      </w:r>
    </w:p>
    <w:p w:rsidRPr="00FE7518" w:rsidR="004C0783" w:rsidP="004C0783" w:rsidRDefault="004C0783" w14:paraId="7A4A9086"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W</w:t>
      </w:r>
      <w:r w:rsidRPr="23279E4E">
        <w:rPr>
          <w:rFonts w:ascii="Univers Light" w:hAnsi="Univers Light"/>
          <w:sz w:val="24"/>
          <w:szCs w:val="24"/>
        </w:rPr>
        <w:t>hen preparing food, clean/separate utensils will be used. If shared utensils are used, they will be washed in hot soapy water or a dishwasher to remove traces of potential allergens</w:t>
      </w:r>
      <w:r>
        <w:rPr>
          <w:rFonts w:ascii="Univers Light" w:hAnsi="Univers Light"/>
          <w:sz w:val="24"/>
          <w:szCs w:val="24"/>
        </w:rPr>
        <w:t>.</w:t>
      </w:r>
    </w:p>
    <w:p w:rsidR="004C0783" w:rsidP="004C0783" w:rsidRDefault="004C0783" w14:paraId="199769E8" w14:textId="77777777">
      <w:pPr>
        <w:pStyle w:val="ListParagraph"/>
        <w:numPr>
          <w:ilvl w:val="0"/>
          <w:numId w:val="21"/>
        </w:numPr>
        <w:spacing w:after="120" w:line="240" w:lineRule="auto"/>
        <w:jc w:val="both"/>
        <w:rPr>
          <w:rFonts w:ascii="Univers Light" w:hAnsi="Univers Light"/>
          <w:sz w:val="24"/>
          <w:szCs w:val="24"/>
        </w:rPr>
      </w:pPr>
      <w:r>
        <w:rPr>
          <w:rFonts w:ascii="Univers Light" w:hAnsi="Univers Light"/>
          <w:sz w:val="24"/>
          <w:szCs w:val="24"/>
        </w:rPr>
        <w:t>A</w:t>
      </w:r>
      <w:r w:rsidRPr="23279E4E">
        <w:rPr>
          <w:rFonts w:ascii="Univers Light" w:hAnsi="Univers Light"/>
          <w:sz w:val="24"/>
          <w:szCs w:val="24"/>
        </w:rPr>
        <w:t xml:space="preserve"> general use autoinjector is stored in the First Aid room.</w:t>
      </w:r>
    </w:p>
    <w:p w:rsidRPr="00931363" w:rsidR="004C0783" w:rsidP="004C0783" w:rsidRDefault="004C0783" w14:paraId="60C69B42" w14:textId="77777777">
      <w:pPr>
        <w:pStyle w:val="OTC-para"/>
        <w:rPr>
          <w:b/>
          <w:szCs w:val="24"/>
        </w:rPr>
      </w:pPr>
      <w:r w:rsidRPr="00931363">
        <w:rPr>
          <w:b/>
        </w:rPr>
        <w:t>O</w:t>
      </w:r>
      <w:r w:rsidRPr="00931363">
        <w:rPr>
          <w:b/>
          <w:szCs w:val="24"/>
        </w:rPr>
        <w:t>ff site (excursions, special events)</w:t>
      </w:r>
    </w:p>
    <w:p w:rsidRPr="0059445B" w:rsidR="004C0783" w:rsidP="004C0783" w:rsidRDefault="004C0783" w14:paraId="3E3F12BC" w14:textId="77777777">
      <w:pPr>
        <w:pStyle w:val="OTC-para"/>
        <w:rPr>
          <w:szCs w:val="24"/>
        </w:rPr>
      </w:pPr>
      <w:r w:rsidRPr="0059445B">
        <w:t>P</w:t>
      </w:r>
      <w:r w:rsidRPr="0059445B">
        <w:rPr>
          <w:szCs w:val="24"/>
        </w:rPr>
        <w:t xml:space="preserve">lanning for off-site activities (such as camps and excursions) will include risk minimisation strategies for students at risk of anaphylaxis including ensuring: </w:t>
      </w:r>
    </w:p>
    <w:p w:rsidRPr="0059445B" w:rsidR="004C0783" w:rsidP="004C0783" w:rsidRDefault="004C0783" w14:paraId="14BE9562" w14:textId="77777777">
      <w:pPr>
        <w:pStyle w:val="ListParagraph"/>
        <w:numPr>
          <w:ilvl w:val="0"/>
          <w:numId w:val="22"/>
        </w:numPr>
        <w:spacing w:after="120" w:line="240" w:lineRule="auto"/>
        <w:jc w:val="both"/>
        <w:rPr>
          <w:rFonts w:ascii="Univers Light" w:hAnsi="Univers Light"/>
          <w:sz w:val="24"/>
          <w:szCs w:val="24"/>
        </w:rPr>
      </w:pPr>
      <w:r>
        <w:rPr>
          <w:rFonts w:ascii="Univers Light" w:hAnsi="Univers Light"/>
          <w:sz w:val="24"/>
          <w:szCs w:val="24"/>
        </w:rPr>
        <w:t>S</w:t>
      </w:r>
      <w:r w:rsidRPr="0059445B">
        <w:rPr>
          <w:rFonts w:ascii="Univers Light" w:hAnsi="Univers Light"/>
          <w:sz w:val="24"/>
          <w:szCs w:val="24"/>
        </w:rPr>
        <w:t>tudents at risk of anaphylaxis are appropriately supervised</w:t>
      </w:r>
      <w:r>
        <w:rPr>
          <w:rFonts w:ascii="Univers Light" w:hAnsi="Univers Light"/>
          <w:sz w:val="24"/>
          <w:szCs w:val="24"/>
        </w:rPr>
        <w:t>,</w:t>
      </w:r>
      <w:r w:rsidRPr="0059445B">
        <w:rPr>
          <w:rFonts w:ascii="Univers Light" w:hAnsi="Univers Light"/>
          <w:sz w:val="24"/>
          <w:szCs w:val="24"/>
        </w:rPr>
        <w:t xml:space="preserve"> </w:t>
      </w:r>
    </w:p>
    <w:p w:rsidRPr="0059445B" w:rsidR="004C0783" w:rsidP="004C0783" w:rsidRDefault="004C0783" w14:paraId="6E759755" w14:textId="77777777">
      <w:pPr>
        <w:pStyle w:val="ListParagraph"/>
        <w:numPr>
          <w:ilvl w:val="0"/>
          <w:numId w:val="22"/>
        </w:numPr>
        <w:spacing w:after="120" w:line="240" w:lineRule="auto"/>
        <w:jc w:val="both"/>
        <w:rPr>
          <w:rFonts w:ascii="Univers Light" w:hAnsi="Univers Light"/>
          <w:sz w:val="24"/>
          <w:szCs w:val="24"/>
        </w:rPr>
      </w:pPr>
      <w:r>
        <w:rPr>
          <w:rFonts w:ascii="Univers Light" w:hAnsi="Univers Light"/>
          <w:sz w:val="24"/>
          <w:szCs w:val="24"/>
        </w:rPr>
        <w:t>T</w:t>
      </w:r>
      <w:r w:rsidRPr="0059445B">
        <w:rPr>
          <w:rFonts w:ascii="Univers Light" w:hAnsi="Univers Light"/>
          <w:sz w:val="24"/>
          <w:szCs w:val="24"/>
        </w:rPr>
        <w:t>here are an appropriate number of staff trained in managing anaphylaxis</w:t>
      </w:r>
      <w:r>
        <w:rPr>
          <w:rFonts w:ascii="Univers Light" w:hAnsi="Univers Light"/>
          <w:sz w:val="24"/>
          <w:szCs w:val="24"/>
        </w:rPr>
        <w:t>,</w:t>
      </w:r>
    </w:p>
    <w:p w:rsidRPr="0059445B" w:rsidR="004C0783" w:rsidP="004C0783" w:rsidRDefault="004C0783" w14:paraId="303B83B4" w14:textId="77777777">
      <w:pPr>
        <w:pStyle w:val="ListParagraph"/>
        <w:numPr>
          <w:ilvl w:val="0"/>
          <w:numId w:val="22"/>
        </w:numPr>
        <w:spacing w:after="120" w:line="240" w:lineRule="auto"/>
        <w:jc w:val="both"/>
        <w:rPr>
          <w:rFonts w:ascii="Univers Light" w:hAnsi="Univers Light"/>
          <w:sz w:val="24"/>
          <w:szCs w:val="24"/>
        </w:rPr>
      </w:pPr>
      <w:r>
        <w:rPr>
          <w:rFonts w:ascii="Univers Light" w:hAnsi="Univers Light"/>
          <w:sz w:val="24"/>
          <w:szCs w:val="24"/>
        </w:rPr>
        <w:t>T</w:t>
      </w:r>
      <w:r w:rsidRPr="20584532">
        <w:rPr>
          <w:rFonts w:ascii="Univers Light" w:hAnsi="Univers Light"/>
          <w:sz w:val="24"/>
          <w:szCs w:val="24"/>
        </w:rPr>
        <w:t>hat the teacher-in-charge of the off-site activity has immediate access to relevant students’ adrenaline autoinjectors and either hard copy or electronic access to IAMP and ASCIA Actions Plans; these will be carried in a portable first aid kit</w:t>
      </w:r>
      <w:r>
        <w:rPr>
          <w:rFonts w:ascii="Univers Light" w:hAnsi="Univers Light"/>
          <w:sz w:val="24"/>
          <w:szCs w:val="24"/>
        </w:rPr>
        <w:t>,</w:t>
      </w:r>
    </w:p>
    <w:p w:rsidR="004C0783" w:rsidP="004C0783" w:rsidRDefault="004C0783" w14:paraId="7638528D" w14:textId="77777777">
      <w:pPr>
        <w:pStyle w:val="ListParagraph"/>
        <w:numPr>
          <w:ilvl w:val="0"/>
          <w:numId w:val="22"/>
        </w:numPr>
        <w:spacing w:after="120" w:line="240" w:lineRule="auto"/>
        <w:jc w:val="both"/>
        <w:rPr>
          <w:rFonts w:ascii="Univers Light" w:hAnsi="Univers Light"/>
          <w:sz w:val="24"/>
          <w:szCs w:val="24"/>
        </w:rPr>
      </w:pPr>
      <w:r>
        <w:rPr>
          <w:rFonts w:ascii="Univers Light" w:hAnsi="Univers Light"/>
          <w:sz w:val="24"/>
          <w:szCs w:val="24"/>
        </w:rPr>
        <w:t>P</w:t>
      </w:r>
      <w:r w:rsidRPr="20584532">
        <w:rPr>
          <w:rFonts w:ascii="Univers Light" w:hAnsi="Univers Light"/>
          <w:sz w:val="24"/>
          <w:szCs w:val="24"/>
        </w:rPr>
        <w:t>rior to an excursion taking place College staff will consult with the student</w:t>
      </w:r>
      <w:r>
        <w:rPr>
          <w:rFonts w:ascii="Univers Light" w:hAnsi="Univers Light"/>
          <w:sz w:val="24"/>
          <w:szCs w:val="24"/>
        </w:rPr>
        <w:t>’</w:t>
      </w:r>
      <w:r w:rsidRPr="20584532">
        <w:rPr>
          <w:rFonts w:ascii="Univers Light" w:hAnsi="Univers Light"/>
          <w:sz w:val="24"/>
          <w:szCs w:val="24"/>
        </w:rPr>
        <w:t>s parents/guardians/carers and medical practitioner (if necessary) to review the student’s IAMP to ensure that it is current and relevant to the excursion activity.</w:t>
      </w:r>
    </w:p>
    <w:p w:rsidR="00C404AB" w:rsidP="719893B6" w:rsidRDefault="00C404AB" w14:paraId="7647297A" w14:textId="58E78218">
      <w:pPr>
        <w:pStyle w:val="ListParagraph"/>
        <w:numPr>
          <w:ilvl w:val="0"/>
          <w:numId w:val="22"/>
        </w:numPr>
        <w:spacing w:after="120" w:line="240" w:lineRule="auto"/>
        <w:jc w:val="both"/>
        <w:rPr>
          <w:rFonts w:ascii="Univers Light" w:hAnsi="Univers Light"/>
          <w:sz w:val="24"/>
          <w:szCs w:val="24"/>
        </w:rPr>
      </w:pPr>
      <w:r w:rsidRPr="719893B6" w:rsidR="00C404AB">
        <w:rPr>
          <w:rFonts w:ascii="Univers Light" w:hAnsi="Univers Light"/>
          <w:sz w:val="24"/>
          <w:szCs w:val="24"/>
        </w:rPr>
        <w:t>Anaphylaxis risk assessment must be completed prior to all excursions.</w:t>
      </w:r>
    </w:p>
    <w:p w:rsidRPr="00CB3B7D" w:rsidR="00797CFD" w:rsidP="719893B6" w:rsidRDefault="00797CFD" w14:paraId="063C1CBE" w14:textId="0BC27BB0">
      <w:pPr>
        <w:spacing w:after="120" w:line="240" w:lineRule="auto"/>
        <w:ind w:left="720"/>
        <w:jc w:val="both"/>
        <w:rPr>
          <w:rFonts w:ascii="Univers Light" w:hAnsi="Univers Light"/>
          <w:b w:val="1"/>
          <w:bCs w:val="1"/>
          <w:color w:val="595959" w:themeColor="text1" w:themeTint="A6"/>
          <w:sz w:val="24"/>
          <w:szCs w:val="24"/>
          <w:u w:val="single"/>
        </w:rPr>
      </w:pPr>
      <w:r w:rsidRPr="719893B6" w:rsidR="00797CFD">
        <w:rPr>
          <w:rFonts w:ascii="Univers Light" w:hAnsi="Univers Light"/>
          <w:b w:val="1"/>
          <w:bCs w:val="1"/>
          <w:color w:val="000000" w:themeColor="text1" w:themeTint="FF" w:themeShade="FF"/>
          <w:sz w:val="24"/>
          <w:szCs w:val="24"/>
          <w:u w:val="single"/>
        </w:rPr>
        <w:t>Yard Duty</w:t>
      </w:r>
    </w:p>
    <w:p w:rsidR="00797CFD" w:rsidP="719893B6" w:rsidRDefault="00797CFD" w14:paraId="4B275880" w14:textId="5EC7FE4A">
      <w:pPr>
        <w:spacing w:after="120" w:line="240" w:lineRule="auto"/>
        <w:ind w:left="720"/>
        <w:jc w:val="both"/>
        <w:rPr>
          <w:rFonts w:ascii="Univers Light" w:hAnsi="Univers Light"/>
          <w:sz w:val="24"/>
          <w:szCs w:val="24"/>
        </w:rPr>
      </w:pPr>
      <w:r w:rsidRPr="719893B6" w:rsidR="00797CFD">
        <w:rPr>
          <w:rFonts w:ascii="Univers Light" w:hAnsi="Univers Light"/>
          <w:sz w:val="24"/>
          <w:szCs w:val="24"/>
        </w:rPr>
        <w:t xml:space="preserve">Yard duty staff must </w:t>
      </w:r>
      <w:r w:rsidRPr="719893B6" w:rsidR="33C55E26">
        <w:rPr>
          <w:rFonts w:ascii="Univers Light" w:hAnsi="Univers Light"/>
          <w:sz w:val="24"/>
          <w:szCs w:val="24"/>
        </w:rPr>
        <w:t>always have access to communication devices</w:t>
      </w:r>
      <w:r w:rsidRPr="719893B6" w:rsidR="006B5AF3">
        <w:rPr>
          <w:rFonts w:ascii="Univers Light" w:hAnsi="Univers Light"/>
          <w:sz w:val="24"/>
          <w:szCs w:val="24"/>
        </w:rPr>
        <w:t>.</w:t>
      </w:r>
    </w:p>
    <w:p w:rsidRPr="002B2C94" w:rsidR="00797CFD" w:rsidP="719893B6" w:rsidRDefault="00797CFD" w14:paraId="3F7AF82C" w14:textId="77777777">
      <w:pPr>
        <w:spacing w:after="120" w:line="240" w:lineRule="auto"/>
        <w:ind w:left="720"/>
        <w:jc w:val="both"/>
        <w:rPr>
          <w:rFonts w:ascii="Univers Light" w:hAnsi="Univers Light" w:cs="Arial"/>
          <w:sz w:val="24"/>
          <w:szCs w:val="24"/>
        </w:rPr>
      </w:pPr>
      <w:r w:rsidRPr="719893B6" w:rsidR="00797CFD">
        <w:rPr>
          <w:rFonts w:ascii="Univers Light" w:hAnsi="Univers Light"/>
          <w:sz w:val="24"/>
          <w:szCs w:val="24"/>
        </w:rPr>
        <w:t xml:space="preserve">The College must ensure that all areas of the yard are sufficiently covered with trained staff on duty. </w:t>
      </w:r>
    </w:p>
    <w:p w:rsidRPr="00F31063" w:rsidR="004C0783" w:rsidP="006B5AF3" w:rsidRDefault="006B5AF3" w14:paraId="69C3D3F8" w14:textId="4155B10D">
      <w:pPr>
        <w:shd w:val="clear" w:color="auto" w:fill="FFFFFF"/>
        <w:spacing w:after="120" w:line="240" w:lineRule="auto"/>
        <w:contextualSpacing/>
        <w:jc w:val="both"/>
        <w:rPr>
          <w:rFonts w:ascii="Univers Light" w:hAnsi="Univers Light" w:eastAsia="Times New Roman" w:cs="Times New Roman"/>
          <w:bCs/>
          <w:color w:val="3E3E3E"/>
          <w:kern w:val="0"/>
          <w:sz w:val="24"/>
          <w:szCs w:val="24"/>
          <w:u w:val="single"/>
          <w14:ligatures w14:val="none"/>
        </w:rPr>
      </w:pPr>
      <w:r>
        <w:rPr>
          <w:rFonts w:ascii="Univers Light" w:hAnsi="Univers Light"/>
          <w:sz w:val="24"/>
          <w:szCs w:val="24"/>
        </w:rPr>
        <w:t xml:space="preserve">           </w:t>
      </w:r>
      <w:r w:rsidRPr="00F31063" w:rsidR="004C0783">
        <w:rPr>
          <w:rFonts w:ascii="Univers Light" w:hAnsi="Univers Light" w:eastAsia="Times New Roman" w:cs="Times New Roman"/>
          <w:bCs/>
          <w:color w:val="3E3E3E"/>
          <w:kern w:val="0"/>
          <w:sz w:val="24"/>
          <w:szCs w:val="24"/>
          <w:u w:val="single"/>
          <w14:ligatures w14:val="none"/>
        </w:rPr>
        <w:t>Excursions</w:t>
      </w:r>
    </w:p>
    <w:p w:rsidR="004C0783" w:rsidP="004C0783" w:rsidRDefault="004C0783" w14:paraId="18A7CEE7" w14:textId="77777777">
      <w:pPr>
        <w:pStyle w:val="OTC-para"/>
      </w:pPr>
      <w:r>
        <w:t>The College will:</w:t>
      </w:r>
    </w:p>
    <w:p w:rsidRPr="00BB7ECB" w:rsidR="004C0783" w:rsidP="004C0783" w:rsidRDefault="004C0783" w14:paraId="78B9266B" w14:textId="77777777">
      <w:pPr>
        <w:pStyle w:val="OTC-para"/>
        <w:numPr>
          <w:ilvl w:val="0"/>
          <w:numId w:val="45"/>
        </w:numPr>
        <w:ind w:left="1434" w:hanging="357"/>
        <w:contextualSpacing/>
      </w:pPr>
      <w:r w:rsidRPr="00BB7ECB">
        <w:t>Complete an anaphylaxis emergency response plan for each excursion</w:t>
      </w:r>
      <w:r>
        <w:t>,</w:t>
      </w:r>
    </w:p>
    <w:p w:rsidRPr="00BB7ECB" w:rsidR="004C0783" w:rsidP="004C0783" w:rsidRDefault="004C0783" w14:paraId="7203C10B" w14:textId="77777777">
      <w:pPr>
        <w:pStyle w:val="OTC-para"/>
        <w:numPr>
          <w:ilvl w:val="0"/>
          <w:numId w:val="45"/>
        </w:numPr>
        <w:ind w:left="1434" w:hanging="357"/>
        <w:contextualSpacing/>
      </w:pPr>
      <w:r w:rsidRPr="00BB7ECB">
        <w:t>Assess how many general use adrenaline injectors need to be taken (along with ASCIA First Aid Plans) in the portable first aid kit</w:t>
      </w:r>
      <w:r>
        <w:t>,</w:t>
      </w:r>
    </w:p>
    <w:p w:rsidRPr="00BB7ECB" w:rsidR="004C0783" w:rsidP="004C0783" w:rsidRDefault="004C0783" w14:paraId="1511ABAD" w14:textId="77777777">
      <w:pPr>
        <w:pStyle w:val="OTC-para"/>
        <w:numPr>
          <w:ilvl w:val="0"/>
          <w:numId w:val="45"/>
        </w:numPr>
        <w:ind w:left="1434" w:hanging="357"/>
        <w:contextualSpacing/>
      </w:pPr>
      <w:r w:rsidRPr="00BB7ECB">
        <w:t>Ensure all staff are aware of the location of the student’s adrenaline injectors and ASCIA Action Plans, as well as the general use adrenaline injector and ASCIA First Aid Plan</w:t>
      </w:r>
      <w:r>
        <w:t xml:space="preserve"> (which will be carried in the portable first aid kit),</w:t>
      </w:r>
    </w:p>
    <w:p w:rsidRPr="00BB7ECB" w:rsidR="004C0783" w:rsidP="004C0783" w:rsidRDefault="004C0783" w14:paraId="61F3B5E1" w14:textId="77777777">
      <w:pPr>
        <w:pStyle w:val="OTC-para"/>
        <w:numPr>
          <w:ilvl w:val="0"/>
          <w:numId w:val="45"/>
        </w:numPr>
        <w:ind w:left="1434" w:hanging="357"/>
        <w:contextualSpacing/>
      </w:pPr>
      <w:r w:rsidRPr="00BB7ECB">
        <w:t>Ensure the student at risk of anaphylaxis is in the care of the staff member carrying the adrenaline injector</w:t>
      </w:r>
      <w:r>
        <w:t>, t</w:t>
      </w:r>
      <w:r w:rsidRPr="00BB7ECB">
        <w:t xml:space="preserve">his staff member </w:t>
      </w:r>
      <w:r w:rsidRPr="00061F51">
        <w:t xml:space="preserve">will </w:t>
      </w:r>
      <w:r w:rsidRPr="00BB7ECB">
        <w:t>have completed anaphylaxis training</w:t>
      </w:r>
      <w:r>
        <w:t>,</w:t>
      </w:r>
    </w:p>
    <w:p w:rsidRPr="00BB7ECB" w:rsidR="004C0783" w:rsidP="004C0783" w:rsidRDefault="004C0783" w14:paraId="5D95751E" w14:textId="77777777">
      <w:pPr>
        <w:pStyle w:val="OTC-para"/>
        <w:numPr>
          <w:ilvl w:val="0"/>
          <w:numId w:val="45"/>
        </w:numPr>
        <w:ind w:left="1434" w:hanging="357"/>
        <w:contextualSpacing/>
      </w:pPr>
      <w:r w:rsidRPr="00BB7ECB">
        <w:t xml:space="preserve">Check that students who should be carrying their own adrenaline injector/s (as agreed in the individualised anaphylaxis </w:t>
      </w:r>
      <w:r w:rsidRPr="20584532">
        <w:t>management</w:t>
      </w:r>
      <w:r w:rsidRPr="00BB7ECB">
        <w:t xml:space="preserve"> plan) have their adrenaline injector/s with them</w:t>
      </w:r>
      <w:r>
        <w:t>,</w:t>
      </w:r>
    </w:p>
    <w:p w:rsidRPr="00BB7ECB" w:rsidR="004C0783" w:rsidP="004C0783" w:rsidRDefault="004C0783" w14:paraId="49BAEDD1" w14:textId="77777777">
      <w:pPr>
        <w:pStyle w:val="OTC-para"/>
        <w:numPr>
          <w:ilvl w:val="0"/>
          <w:numId w:val="45"/>
        </w:numPr>
        <w:ind w:left="1434" w:hanging="357"/>
        <w:contextualSpacing/>
      </w:pPr>
      <w:r w:rsidRPr="00BB7ECB">
        <w:t>Check if the excursion includes a food related activity and if so, discuss with the parents/guardians and plan accordingly</w:t>
      </w:r>
      <w:r>
        <w:t>,</w:t>
      </w:r>
    </w:p>
    <w:p w:rsidR="004C0783" w:rsidP="004C0783" w:rsidRDefault="004C0783" w14:paraId="234256AD" w14:textId="77777777">
      <w:pPr>
        <w:pStyle w:val="OTC-para"/>
        <w:numPr>
          <w:ilvl w:val="0"/>
          <w:numId w:val="45"/>
        </w:numPr>
        <w:ind w:left="1434" w:hanging="357"/>
        <w:rPr>
          <w:rFonts w:eastAsia="Times New Roman" w:cs="Times New Roman"/>
          <w:color w:val="3E3E3E"/>
          <w:kern w:val="0"/>
          <w:szCs w:val="24"/>
          <w14:ligatures w14:val="none"/>
        </w:rPr>
      </w:pPr>
      <w:r w:rsidRPr="00BB7ECB">
        <w:t>Discourage eating on buses</w:t>
      </w:r>
      <w:r w:rsidRPr="00D046FD">
        <w:rPr>
          <w:rFonts w:eastAsia="Times New Roman" w:cs="Times New Roman"/>
          <w:color w:val="3E3E3E"/>
          <w:kern w:val="0"/>
          <w:szCs w:val="24"/>
          <w14:ligatures w14:val="none"/>
        </w:rPr>
        <w:t>.</w:t>
      </w:r>
    </w:p>
    <w:p w:rsidR="00652098" w:rsidP="719893B6" w:rsidRDefault="00A27275" w14:paraId="70C14BF9" w14:textId="79857F54">
      <w:pPr>
        <w:pStyle w:val="OTC-para"/>
        <w:rPr>
          <w:rFonts w:eastAsia="Times New Roman" w:cs="Times New Roman"/>
          <w:color w:val="3E3E3E"/>
          <w:kern w:val="0"/>
          <w14:ligatures w14:val="none"/>
        </w:rPr>
      </w:pPr>
      <w:r w:rsidR="00A27275">
        <w:rPr/>
        <w:t>Autoinjectors must be signed out and signed back in for excursions</w:t>
      </w:r>
      <w:r w:rsidRPr="719893B6" w:rsidR="00A27275">
        <w:rPr>
          <w:rFonts w:eastAsia="Times New Roman" w:cs="Times New Roman"/>
          <w:color w:val="3E3E3E"/>
          <w:kern w:val="0"/>
          <w14:ligatures w14:val="none"/>
        </w:rPr>
        <w:t>.</w:t>
      </w:r>
    </w:p>
    <w:p w:rsidRPr="00D046FD" w:rsidR="00A27275" w:rsidP="719893B6" w:rsidRDefault="00A27275" w14:paraId="78B34084" w14:textId="7241B0DE">
      <w:pPr>
        <w:pStyle w:val="OTC-para"/>
        <w:rPr>
          <w:rFonts w:eastAsia="Times New Roman" w:cs="Times New Roman"/>
          <w:color w:val="3E3E3E"/>
          <w:kern w:val="0"/>
          <w14:ligatures w14:val="none"/>
        </w:rPr>
      </w:pPr>
      <w:r w:rsidR="00A27275">
        <w:rPr/>
        <w:t>A des</w:t>
      </w:r>
      <w:r w:rsidR="00040ECD">
        <w:rPr/>
        <w:t>ignated staff member must be responsible for this process</w:t>
      </w:r>
      <w:r w:rsidRPr="719893B6" w:rsidR="00040ECD">
        <w:rPr>
          <w:rFonts w:eastAsia="Times New Roman" w:cs="Times New Roman"/>
          <w:color w:val="3E3E3E"/>
          <w:kern w:val="0"/>
          <w14:ligatures w14:val="none"/>
        </w:rPr>
        <w:t>.</w:t>
      </w:r>
    </w:p>
    <w:p w:rsidR="719893B6" w:rsidP="719893B6" w:rsidRDefault="719893B6" w14:paraId="520BD949" w14:textId="53D3E4A1">
      <w:pPr>
        <w:pStyle w:val="OTC-para"/>
        <w:rPr>
          <w:rFonts w:eastAsia="Times New Roman" w:cs="Times New Roman"/>
          <w:color w:val="3E3E3E"/>
        </w:rPr>
      </w:pPr>
    </w:p>
    <w:p w:rsidR="719893B6" w:rsidP="719893B6" w:rsidRDefault="719893B6" w14:paraId="2DC02618" w14:textId="0233AF29">
      <w:pPr>
        <w:pStyle w:val="OTC-para"/>
        <w:rPr>
          <w:rFonts w:eastAsia="Times New Roman" w:cs="Times New Roman"/>
          <w:color w:val="3E3E3E"/>
        </w:rPr>
      </w:pPr>
    </w:p>
    <w:p w:rsidR="719893B6" w:rsidP="719893B6" w:rsidRDefault="719893B6" w14:paraId="140FBFD2" w14:textId="60B20BF8">
      <w:pPr>
        <w:pStyle w:val="OTC-para"/>
        <w:rPr>
          <w:rFonts w:eastAsia="Times New Roman" w:cs="Times New Roman"/>
          <w:color w:val="3E3E3E"/>
        </w:rPr>
      </w:pPr>
    </w:p>
    <w:p w:rsidRPr="00F31063" w:rsidR="004C0783" w:rsidP="004C0783" w:rsidRDefault="004C0783" w14:paraId="4303E5F7" w14:textId="77777777">
      <w:pPr>
        <w:pStyle w:val="OTC-para"/>
        <w:rPr>
          <w:bCs/>
          <w:u w:val="single"/>
        </w:rPr>
      </w:pPr>
      <w:r w:rsidRPr="00F31063">
        <w:rPr>
          <w:bCs/>
          <w:u w:val="single"/>
        </w:rPr>
        <w:t>Special events</w:t>
      </w:r>
    </w:p>
    <w:p w:rsidRPr="00D65ADC" w:rsidR="004C0783" w:rsidP="719893B6" w:rsidRDefault="004C0783" w14:paraId="079A1AA3" w14:textId="7D28C8CB">
      <w:pPr>
        <w:shd w:val="clear" w:color="auto" w:fill="FFFFFF" w:themeFill="background1"/>
        <w:spacing w:after="120" w:line="240" w:lineRule="auto"/>
        <w:ind w:left="720"/>
        <w:jc w:val="both"/>
        <w:rPr>
          <w:rFonts w:ascii="Univers Light" w:hAnsi="Univers Light" w:eastAsia="Times New Roman" w:cs="Times New Roman"/>
          <w:kern w:val="0"/>
          <w:sz w:val="24"/>
          <w:szCs w:val="24"/>
          <w14:ligatures w14:val="none"/>
        </w:rPr>
      </w:pPr>
      <w:r w:rsidRPr="00D65ADC" w:rsidR="004C0783">
        <w:rPr>
          <w:rFonts w:ascii="Univers Light" w:hAnsi="Univers Light" w:eastAsia="Times New Roman" w:cs="Times New Roman"/>
          <w:kern w:val="0"/>
          <w:sz w:val="24"/>
          <w:szCs w:val="24"/>
          <w14:ligatures w14:val="none"/>
        </w:rPr>
        <w:t xml:space="preserve">The College will work to ensure students do not </w:t>
      </w:r>
      <w:r w:rsidRPr="00D65ADC" w:rsidR="004C0783">
        <w:rPr>
          <w:rFonts w:ascii="Univers Light" w:hAnsi="Univers Light" w:eastAsia="Times New Roman" w:cs="Times New Roman"/>
          <w:kern w:val="0"/>
          <w:sz w:val="24"/>
          <w:szCs w:val="24"/>
          <w14:ligatures w14:val="none"/>
        </w:rPr>
        <w:t xml:space="preserve">miss out on</w:t>
      </w:r>
      <w:r w:rsidRPr="00D65ADC" w:rsidR="004C0783">
        <w:rPr>
          <w:rFonts w:ascii="Univers Light" w:hAnsi="Univers Light" w:eastAsia="Times New Roman" w:cs="Times New Roman"/>
          <w:kern w:val="0"/>
          <w:sz w:val="24"/>
          <w:szCs w:val="24"/>
          <w14:ligatures w14:val="none"/>
        </w:rPr>
        <w:t xml:space="preserve"> activities because of their food </w:t>
      </w:r>
      <w:r w:rsidRPr="00D65ADC" w:rsidR="72B82BEF">
        <w:rPr>
          <w:rFonts w:ascii="Univers Light" w:hAnsi="Univers Light" w:eastAsia="Times New Roman" w:cs="Times New Roman"/>
          <w:kern w:val="0"/>
          <w:sz w:val="24"/>
          <w:szCs w:val="24"/>
          <w14:ligatures w14:val="none"/>
        </w:rPr>
        <w:t>allergy;</w:t>
      </w:r>
      <w:r w:rsidRPr="00D65ADC" w:rsidR="004C0783">
        <w:rPr>
          <w:rFonts w:ascii="Univers Light" w:hAnsi="Univers Light" w:eastAsia="Times New Roman" w:cs="Times New Roman"/>
          <w:kern w:val="0"/>
          <w:sz w:val="24"/>
          <w:szCs w:val="24"/>
          <w14:ligatures w14:val="none"/>
        </w:rPr>
        <w:t xml:space="preserve"> however we may have to adjust our approach to increase safety. This may involve:</w:t>
      </w:r>
    </w:p>
    <w:p w:rsidRPr="00BB7ECB" w:rsidR="004C0783" w:rsidP="004C0783" w:rsidRDefault="004C0783" w14:paraId="3DFC93E4" w14:textId="77777777">
      <w:pPr>
        <w:pStyle w:val="OTC-para"/>
        <w:numPr>
          <w:ilvl w:val="0"/>
          <w:numId w:val="46"/>
        </w:numPr>
      </w:pPr>
      <w:r>
        <w:t>L</w:t>
      </w:r>
      <w:r w:rsidRPr="00061F51">
        <w:t xml:space="preserve">iaising </w:t>
      </w:r>
      <w:r w:rsidRPr="00BB7ECB">
        <w:t>with the parents</w:t>
      </w:r>
      <w:r>
        <w:t>, carers or guardians</w:t>
      </w:r>
      <w:r w:rsidRPr="00BB7ECB">
        <w:t xml:space="preserve"> of the student with </w:t>
      </w:r>
      <w:r>
        <w:t xml:space="preserve">the </w:t>
      </w:r>
      <w:r w:rsidRPr="00BB7ECB">
        <w:t xml:space="preserve">food allergy well in advance so they can provide suitable food or adjust the activity to accommodate their child's </w:t>
      </w:r>
      <w:proofErr w:type="gramStart"/>
      <w:r w:rsidRPr="00BB7ECB">
        <w:t>allergies</w:t>
      </w:r>
      <w:r>
        <w:t>;</w:t>
      </w:r>
      <w:proofErr w:type="gramEnd"/>
    </w:p>
    <w:p w:rsidRPr="00061F51" w:rsidR="004C0783" w:rsidP="004C0783" w:rsidRDefault="004C0783" w14:paraId="1DC25FE8" w14:textId="77777777">
      <w:pPr>
        <w:pStyle w:val="OTC-para"/>
        <w:numPr>
          <w:ilvl w:val="0"/>
          <w:numId w:val="46"/>
        </w:numPr>
      </w:pPr>
      <w:r>
        <w:t>A</w:t>
      </w:r>
      <w:r w:rsidRPr="00061F51">
        <w:t xml:space="preserve">sking </w:t>
      </w:r>
      <w:r w:rsidRPr="00BB7ECB">
        <w:t>parents</w:t>
      </w:r>
      <w:r>
        <w:t>,</w:t>
      </w:r>
      <w:r w:rsidRPr="001130C4">
        <w:t xml:space="preserve"> </w:t>
      </w:r>
      <w:r>
        <w:t>carers or guardians</w:t>
      </w:r>
      <w:r w:rsidRPr="00BB7ECB">
        <w:t xml:space="preserve"> </w:t>
      </w:r>
      <w:r w:rsidRPr="00061F51">
        <w:t xml:space="preserve">of at-risk students to </w:t>
      </w:r>
      <w:r w:rsidRPr="00BB7ECB">
        <w:t>supply</w:t>
      </w:r>
      <w:r w:rsidRPr="00061F51">
        <w:t xml:space="preserve"> their own</w:t>
      </w:r>
      <w:r w:rsidRPr="00BB7ECB">
        <w:t xml:space="preserve"> safe </w:t>
      </w:r>
      <w:r w:rsidRPr="00061F51">
        <w:t xml:space="preserve">food item e.g. special food for separate </w:t>
      </w:r>
      <w:r w:rsidRPr="00BB7ECB">
        <w:t>stor</w:t>
      </w:r>
      <w:r w:rsidRPr="00061F51">
        <w:t xml:space="preserve">age in the fridge to </w:t>
      </w:r>
      <w:r w:rsidRPr="00BB7ECB">
        <w:t xml:space="preserve">prevent cross </w:t>
      </w:r>
      <w:proofErr w:type="gramStart"/>
      <w:r w:rsidRPr="00BB7ECB">
        <w:t>contamination</w:t>
      </w:r>
      <w:r>
        <w:t>;</w:t>
      </w:r>
      <w:proofErr w:type="gramEnd"/>
    </w:p>
    <w:p w:rsidRPr="00BB7ECB" w:rsidR="004C0783" w:rsidP="004C0783" w:rsidRDefault="004C0783" w14:paraId="44E60519" w14:textId="77777777">
      <w:pPr>
        <w:pStyle w:val="OTC-para"/>
        <w:numPr>
          <w:ilvl w:val="0"/>
          <w:numId w:val="46"/>
        </w:numPr>
        <w:rPr>
          <w:rFonts w:eastAsia="Times New Roman" w:cs="Times New Roman"/>
          <w:color w:val="3E3E3E"/>
          <w:kern w:val="0"/>
          <w:szCs w:val="24"/>
          <w14:ligatures w14:val="none"/>
        </w:rPr>
      </w:pPr>
      <w:r>
        <w:t>W</w:t>
      </w:r>
      <w:r w:rsidRPr="00061F51">
        <w:t>here possible the use of outside caterers will be avoided however</w:t>
      </w:r>
      <w:r>
        <w:t>,</w:t>
      </w:r>
      <w:r w:rsidRPr="00061F51">
        <w:t xml:space="preserve"> should the College decide to use external caterers College staff will develop a specific </w:t>
      </w:r>
      <w:r w:rsidRPr="00BB7ECB">
        <w:t>risk minimisation plan</w:t>
      </w:r>
      <w:r w:rsidRPr="00061F51">
        <w:t xml:space="preserve"> for </w:t>
      </w:r>
      <w:r w:rsidRPr="00BB7ECB">
        <w:t xml:space="preserve">students with food allergies to </w:t>
      </w:r>
      <w:r w:rsidRPr="00061F51">
        <w:t xml:space="preserve">reduce the </w:t>
      </w:r>
      <w:r w:rsidRPr="00BB7ECB">
        <w:t>risk of accidental exposure to a student’s allergen. Th</w:t>
      </w:r>
      <w:r w:rsidRPr="00061F51">
        <w:t xml:space="preserve">e plan will be </w:t>
      </w:r>
      <w:r w:rsidRPr="00BB7ECB">
        <w:t>developed with the student’s parent</w:t>
      </w:r>
      <w:r>
        <w:t>, carer or guardian</w:t>
      </w:r>
      <w:r w:rsidRPr="00BB7ECB">
        <w:t>.</w:t>
      </w:r>
    </w:p>
    <w:p w:rsidRPr="004B205C" w:rsidR="004C0783" w:rsidP="004C0783" w:rsidRDefault="004C0783" w14:paraId="475E644D" w14:textId="77777777">
      <w:pPr>
        <w:pStyle w:val="OTC-para"/>
        <w:rPr>
          <w:szCs w:val="24"/>
        </w:rPr>
      </w:pPr>
      <w:r w:rsidRPr="004B205C">
        <w:t xml:space="preserve">The </w:t>
      </w:r>
      <w:r w:rsidRPr="004B205C">
        <w:rPr>
          <w:szCs w:val="24"/>
        </w:rPr>
        <w:t>College will not ban certain types of food (such as nuts) or other foods associated with anaphylaxis or allergies. This is not recommended because:</w:t>
      </w:r>
    </w:p>
    <w:p w:rsidRPr="004B205C" w:rsidR="004C0783" w:rsidP="004C0783" w:rsidRDefault="004C0783" w14:paraId="0B3ABE1C" w14:textId="77777777">
      <w:pPr>
        <w:pStyle w:val="ListParagraph"/>
        <w:numPr>
          <w:ilvl w:val="0"/>
          <w:numId w:val="19"/>
        </w:numPr>
        <w:spacing w:after="120" w:line="240" w:lineRule="auto"/>
        <w:ind w:left="1440"/>
        <w:jc w:val="both"/>
        <w:rPr>
          <w:rFonts w:ascii="Univers Light" w:hAnsi="Univers Light"/>
          <w:sz w:val="24"/>
          <w:szCs w:val="24"/>
        </w:rPr>
      </w:pPr>
      <w:r w:rsidRPr="004B205C">
        <w:rPr>
          <w:rFonts w:ascii="Univers Light" w:hAnsi="Univers Light"/>
          <w:sz w:val="24"/>
          <w:szCs w:val="24"/>
        </w:rPr>
        <w:t>it can create complacency amongst staff and students</w:t>
      </w:r>
    </w:p>
    <w:p w:rsidRPr="004B205C" w:rsidR="004C0783" w:rsidP="004C0783" w:rsidRDefault="004C0783" w14:paraId="679BED5E" w14:textId="77777777">
      <w:pPr>
        <w:pStyle w:val="ListParagraph"/>
        <w:numPr>
          <w:ilvl w:val="0"/>
          <w:numId w:val="19"/>
        </w:numPr>
        <w:spacing w:after="120" w:line="240" w:lineRule="auto"/>
        <w:ind w:left="1440"/>
        <w:jc w:val="both"/>
        <w:rPr>
          <w:rFonts w:ascii="Univers Light" w:hAnsi="Univers Light"/>
          <w:sz w:val="24"/>
          <w:szCs w:val="24"/>
        </w:rPr>
      </w:pPr>
      <w:r w:rsidRPr="004B205C">
        <w:rPr>
          <w:rFonts w:ascii="Univers Light" w:hAnsi="Univers Light"/>
          <w:sz w:val="24"/>
          <w:szCs w:val="24"/>
        </w:rPr>
        <w:lastRenderedPageBreak/>
        <w:t>it cannot eliminate the presence of all allergen</w:t>
      </w:r>
      <w:r>
        <w:rPr>
          <w:rFonts w:ascii="Univers Light" w:hAnsi="Univers Light"/>
          <w:sz w:val="24"/>
          <w:szCs w:val="24"/>
        </w:rPr>
        <w:t>s.</w:t>
      </w:r>
    </w:p>
    <w:p w:rsidR="004C0783" w:rsidP="004C0783" w:rsidRDefault="004C0783" w14:paraId="63EE2E00" w14:textId="77777777">
      <w:pPr>
        <w:spacing w:after="120" w:line="240" w:lineRule="auto"/>
        <w:ind w:left="720"/>
        <w:jc w:val="both"/>
        <w:rPr>
          <w:rFonts w:ascii="Univers Light" w:hAnsi="Univers Light"/>
          <w:sz w:val="24"/>
          <w:szCs w:val="24"/>
        </w:rPr>
      </w:pPr>
      <w:r w:rsidRPr="0C29CC6B">
        <w:rPr>
          <w:rFonts w:ascii="Univers Light" w:hAnsi="Univers Light"/>
          <w:sz w:val="24"/>
          <w:szCs w:val="24"/>
        </w:rPr>
        <w:t xml:space="preserve">However, the College will avoid the use of nut-based products in all College activities, and request that parents do not send those items with students to </w:t>
      </w:r>
      <w:proofErr w:type="gramStart"/>
      <w:r>
        <w:rPr>
          <w:rFonts w:ascii="Univers Light" w:hAnsi="Univers Light"/>
          <w:sz w:val="24"/>
          <w:szCs w:val="24"/>
        </w:rPr>
        <w:t>C</w:t>
      </w:r>
      <w:r w:rsidRPr="0C29CC6B">
        <w:rPr>
          <w:rFonts w:ascii="Univers Light" w:hAnsi="Univers Light"/>
          <w:sz w:val="24"/>
          <w:szCs w:val="24"/>
        </w:rPr>
        <w:t>ollege</w:t>
      </w:r>
      <w:proofErr w:type="gramEnd"/>
      <w:r w:rsidRPr="0C29CC6B">
        <w:rPr>
          <w:rFonts w:ascii="Univers Light" w:hAnsi="Univers Light"/>
          <w:sz w:val="24"/>
          <w:szCs w:val="24"/>
        </w:rPr>
        <w:t xml:space="preserve"> if possible. The College will reinforce the rules about not sharing and not eating foods provided from home.</w:t>
      </w:r>
    </w:p>
    <w:p w:rsidRPr="00E5702F" w:rsidR="004C0783" w:rsidP="004C0783" w:rsidRDefault="004C0783" w14:paraId="4367A3B2" w14:textId="77777777">
      <w:pPr>
        <w:pStyle w:val="OTC-Subheading1"/>
        <w:ind w:left="360" w:hanging="360"/>
      </w:pPr>
      <w:bookmarkStart w:name="_Hlk167901133" w:id="2"/>
      <w:r>
        <w:t>E</w:t>
      </w:r>
      <w:r w:rsidRPr="00E5702F">
        <w:t xml:space="preserve">mergency </w:t>
      </w:r>
      <w:r>
        <w:t>Re</w:t>
      </w:r>
      <w:r w:rsidRPr="00E5702F">
        <w:t>sponse</w:t>
      </w:r>
    </w:p>
    <w:p w:rsidRPr="00147157" w:rsidR="004C0783" w:rsidP="004C0783" w:rsidRDefault="004C0783" w14:paraId="79FFBA81" w14:textId="77777777">
      <w:pPr>
        <w:pStyle w:val="OTC-para"/>
        <w:rPr>
          <w:szCs w:val="24"/>
        </w:rPr>
      </w:pPr>
      <w:r w:rsidRPr="00147157">
        <w:t xml:space="preserve">In the event of an anaphylactic reaction (on or off-site), the emergency response procedures in this policy must be followed, together with the </w:t>
      </w:r>
      <w:r w:rsidRPr="00147157">
        <w:rPr>
          <w:szCs w:val="24"/>
        </w:rPr>
        <w:t>College’s first aid procedures, emergency response procedures and the student’s IAMP and ASCIA Plan.</w:t>
      </w:r>
    </w:p>
    <w:p w:rsidRPr="00147157" w:rsidR="004C0783" w:rsidP="004C0783" w:rsidRDefault="004C0783" w14:paraId="62A2D4B5" w14:textId="77777777">
      <w:pPr>
        <w:pStyle w:val="OTC-para"/>
        <w:rPr>
          <w:szCs w:val="24"/>
        </w:rPr>
      </w:pPr>
      <w:r w:rsidRPr="20584532">
        <w:t xml:space="preserve">A complete and </w:t>
      </w:r>
      <w:r w:rsidRPr="20584532">
        <w:rPr>
          <w:szCs w:val="24"/>
        </w:rPr>
        <w:t>up-to-date list of students identified as being at risk of anaphylaxis is maintained by the Executive P</w:t>
      </w:r>
      <w:r w:rsidRPr="00DE5DD6">
        <w:rPr>
          <w:szCs w:val="24"/>
        </w:rPr>
        <w:t>rincipal</w:t>
      </w:r>
      <w:r w:rsidRPr="20584532">
        <w:rPr>
          <w:szCs w:val="24"/>
        </w:rPr>
        <w:t xml:space="preserve"> and stored in the First Aid room. For excursions and special events, a designated staff member will be responsible for maintaining a list of students at risk of anaphylaxis attending the </w:t>
      </w:r>
      <w:r>
        <w:rPr>
          <w:szCs w:val="24"/>
        </w:rPr>
        <w:t>excursion/</w:t>
      </w:r>
      <w:r w:rsidRPr="20584532">
        <w:rPr>
          <w:szCs w:val="24"/>
        </w:rPr>
        <w:t>special event, together with their IAMP and adrenaline autoinjectors, where appropriate. The designated staff member will carry these in a portable first aid kit.</w:t>
      </w:r>
    </w:p>
    <w:bookmarkEnd w:id="2"/>
    <w:p w:rsidR="004C0783" w:rsidP="004C0783" w:rsidRDefault="004C0783" w14:paraId="1BC708AF" w14:textId="77777777">
      <w:pPr>
        <w:pStyle w:val="OTC-para"/>
      </w:pPr>
      <w:r w:rsidRPr="23279E4E">
        <w:t xml:space="preserve">If a student experiences an anaphylactic reaction at </w:t>
      </w:r>
      <w:proofErr w:type="gramStart"/>
      <w:r w:rsidRPr="23279E4E">
        <w:rPr>
          <w:szCs w:val="24"/>
        </w:rPr>
        <w:t>College</w:t>
      </w:r>
      <w:proofErr w:type="gramEnd"/>
      <w:r w:rsidRPr="23279E4E">
        <w:rPr>
          <w:szCs w:val="24"/>
        </w:rPr>
        <w:t xml:space="preserve"> or during a </w:t>
      </w:r>
      <w:proofErr w:type="gramStart"/>
      <w:r w:rsidRPr="23279E4E">
        <w:rPr>
          <w:szCs w:val="24"/>
        </w:rPr>
        <w:t>College</w:t>
      </w:r>
      <w:proofErr w:type="gramEnd"/>
      <w:r w:rsidRPr="23279E4E">
        <w:rPr>
          <w:szCs w:val="24"/>
        </w:rPr>
        <w:t xml:space="preserve"> activity, staff must</w:t>
      </w:r>
      <w:r>
        <w:t>:</w:t>
      </w:r>
    </w:p>
    <w:tbl>
      <w:tblPr>
        <w:tblStyle w:val="TableGrid"/>
        <w:tblW w:w="9497" w:type="dxa"/>
        <w:tblInd w:w="704" w:type="dxa"/>
        <w:tblBorders>
          <w:top w:val="single" w:color="0F4761" w:themeColor="accent1" w:themeShade="BF" w:sz="4" w:space="0"/>
          <w:left w:val="single" w:color="0F4761" w:themeColor="accent1" w:themeShade="BF" w:sz="4" w:space="0"/>
          <w:bottom w:val="single" w:color="0F4761" w:themeColor="accent1" w:themeShade="BF" w:sz="4" w:space="0"/>
          <w:right w:val="single" w:color="0F4761" w:themeColor="accent1" w:themeShade="BF" w:sz="4" w:space="0"/>
          <w:insideH w:val="single" w:color="0F4761" w:themeColor="accent1" w:themeShade="BF" w:sz="4" w:space="0"/>
          <w:insideV w:val="single" w:color="0F4761" w:themeColor="accent1" w:themeShade="BF" w:sz="4" w:space="0"/>
        </w:tblBorders>
        <w:tblLook w:val="04A0" w:firstRow="1" w:lastRow="0" w:firstColumn="1" w:lastColumn="0" w:noHBand="0" w:noVBand="1"/>
      </w:tblPr>
      <w:tblGrid>
        <w:gridCol w:w="1413"/>
        <w:gridCol w:w="8084"/>
      </w:tblGrid>
      <w:tr w:rsidR="004C0783" w:rsidTr="663F1649" w14:paraId="63954D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92D050"/>
            <w:tcMar/>
          </w:tcPr>
          <w:p w:rsidRPr="00C87BD9" w:rsidR="004C0783" w:rsidP="00694E18" w:rsidRDefault="004C0783" w14:paraId="3DA4EEC0" w14:textId="77777777">
            <w:pPr>
              <w:spacing w:after="120"/>
              <w:jc w:val="both"/>
              <w:rPr>
                <w:rFonts w:ascii="Univers Light" w:hAnsi="Univers Light"/>
                <w:b/>
                <w:bCs/>
                <w:color w:val="auto"/>
                <w:sz w:val="22"/>
                <w:szCs w:val="22"/>
              </w:rPr>
            </w:pPr>
            <w:r w:rsidRPr="00C87BD9">
              <w:rPr>
                <w:rFonts w:ascii="Univers Light" w:hAnsi="Univers Light"/>
                <w:b/>
                <w:bCs/>
                <w:color w:val="auto"/>
                <w:sz w:val="22"/>
                <w:szCs w:val="22"/>
              </w:rPr>
              <w:t>Step</w:t>
            </w:r>
          </w:p>
        </w:tc>
        <w:tc>
          <w:tcPr>
            <w:cnfStyle w:val="000000000000" w:firstRow="0" w:lastRow="0" w:firstColumn="0" w:lastColumn="0" w:oddVBand="0" w:evenVBand="0" w:oddHBand="0" w:evenHBand="0" w:firstRowFirstColumn="0" w:firstRowLastColumn="0" w:lastRowFirstColumn="0" w:lastRowLastColumn="0"/>
            <w:tcW w:w="8084" w:type="dxa"/>
            <w:shd w:val="clear" w:color="auto" w:fill="92D050"/>
            <w:tcMar/>
          </w:tcPr>
          <w:p w:rsidRPr="00C87BD9" w:rsidR="004C0783" w:rsidP="00694E18" w:rsidRDefault="004C0783" w14:paraId="7B681908" w14:textId="77777777">
            <w:pPr>
              <w:spacing w:after="120"/>
              <w:jc w:val="both"/>
              <w:cnfStyle w:val="100000000000" w:firstRow="1" w:lastRow="0" w:firstColumn="0" w:lastColumn="0" w:oddVBand="0" w:evenVBand="0" w:oddHBand="0" w:evenHBand="0" w:firstRowFirstColumn="0" w:firstRowLastColumn="0" w:lastRowFirstColumn="0" w:lastRowLastColumn="0"/>
              <w:rPr>
                <w:rFonts w:ascii="Univers Light" w:hAnsi="Univers Light"/>
                <w:b/>
                <w:bCs/>
                <w:color w:val="auto"/>
                <w:sz w:val="22"/>
                <w:szCs w:val="22"/>
              </w:rPr>
            </w:pPr>
            <w:r w:rsidRPr="00C87BD9">
              <w:rPr>
                <w:rFonts w:ascii="Univers Light" w:hAnsi="Univers Light"/>
                <w:b/>
                <w:bCs/>
                <w:color w:val="auto"/>
                <w:sz w:val="22"/>
                <w:szCs w:val="22"/>
              </w:rPr>
              <w:t>Action</w:t>
            </w:r>
          </w:p>
        </w:tc>
      </w:tr>
      <w:tr w:rsidR="004C0783" w:rsidTr="663F1649" w14:paraId="00B42DB2" w14:textId="77777777">
        <w:tc>
          <w:tcPr>
            <w:cnfStyle w:val="001000000000" w:firstRow="0" w:lastRow="0" w:firstColumn="1" w:lastColumn="0" w:oddVBand="0" w:evenVBand="0" w:oddHBand="0" w:evenHBand="0" w:firstRowFirstColumn="0" w:firstRowLastColumn="0" w:lastRowFirstColumn="0" w:lastRowLastColumn="0"/>
            <w:tcW w:w="1413" w:type="dxa"/>
            <w:shd w:val="clear" w:color="auto" w:fill="auto"/>
            <w:tcMar/>
          </w:tcPr>
          <w:p w:rsidRPr="005F6E3F" w:rsidR="004C0783" w:rsidP="00694E18" w:rsidRDefault="004C0783" w14:paraId="71CE0266" w14:textId="77777777">
            <w:pPr>
              <w:spacing w:after="120"/>
              <w:jc w:val="both"/>
              <w:rPr>
                <w:rFonts w:ascii="Univers Light" w:hAnsi="Univers Light"/>
                <w:sz w:val="22"/>
                <w:szCs w:val="22"/>
              </w:rPr>
            </w:pPr>
            <w:r w:rsidRPr="005F6E3F">
              <w:rPr>
                <w:rFonts w:ascii="Univers Light" w:hAnsi="Univers Light"/>
                <w:sz w:val="22"/>
                <w:szCs w:val="22"/>
              </w:rPr>
              <w:t>1.</w:t>
            </w:r>
          </w:p>
        </w:tc>
        <w:tc>
          <w:tcPr>
            <w:cnfStyle w:val="000000000000" w:firstRow="0" w:lastRow="0" w:firstColumn="0" w:lastColumn="0" w:oddVBand="0" w:evenVBand="0" w:oddHBand="0" w:evenHBand="0" w:firstRowFirstColumn="0" w:firstRowLastColumn="0" w:lastRowFirstColumn="0" w:lastRowLastColumn="0"/>
            <w:tcW w:w="8084" w:type="dxa"/>
            <w:shd w:val="clear" w:color="auto" w:fill="auto"/>
            <w:tcMar/>
          </w:tcPr>
          <w:p w:rsidRPr="005F6E3F" w:rsidR="004C0783" w:rsidP="004C0783" w:rsidRDefault="004C0783" w14:paraId="073F08E1" w14:textId="77777777">
            <w:pPr>
              <w:pStyle w:val="ListParagraph"/>
              <w:numPr>
                <w:ilvl w:val="0"/>
                <w:numId w:val="16"/>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5F6E3F">
              <w:rPr>
                <w:rFonts w:ascii="Univers Light" w:hAnsi="Univers Light"/>
                <w:sz w:val="22"/>
                <w:szCs w:val="22"/>
              </w:rPr>
              <w:t>Lay the person flat</w:t>
            </w:r>
          </w:p>
          <w:p w:rsidRPr="005F6E3F" w:rsidR="004C0783" w:rsidP="004C0783" w:rsidRDefault="004C0783" w14:paraId="1844631A" w14:textId="77777777">
            <w:pPr>
              <w:pStyle w:val="ListParagraph"/>
              <w:numPr>
                <w:ilvl w:val="0"/>
                <w:numId w:val="16"/>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5F6E3F">
              <w:rPr>
                <w:rFonts w:ascii="Univers Light" w:hAnsi="Univers Light"/>
                <w:sz w:val="22"/>
                <w:szCs w:val="22"/>
              </w:rPr>
              <w:t>Do not allow them to stand or walk</w:t>
            </w:r>
          </w:p>
          <w:p w:rsidRPr="005F6E3F" w:rsidR="004C0783" w:rsidP="004C0783" w:rsidRDefault="004C0783" w14:paraId="129A9B3D" w14:textId="77777777">
            <w:pPr>
              <w:pStyle w:val="ListParagraph"/>
              <w:numPr>
                <w:ilvl w:val="0"/>
                <w:numId w:val="16"/>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5F6E3F">
              <w:rPr>
                <w:rFonts w:ascii="Univers Light" w:hAnsi="Univers Light"/>
                <w:sz w:val="22"/>
                <w:szCs w:val="22"/>
              </w:rPr>
              <w:t>If breathing is difficult, allow them to sit</w:t>
            </w:r>
          </w:p>
          <w:p w:rsidRPr="005F6E3F" w:rsidR="004C0783" w:rsidP="004C0783" w:rsidRDefault="004C0783" w14:paraId="50422EE1" w14:textId="77777777">
            <w:pPr>
              <w:pStyle w:val="ListParagraph"/>
              <w:numPr>
                <w:ilvl w:val="0"/>
                <w:numId w:val="16"/>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5F6E3F">
              <w:rPr>
                <w:rFonts w:ascii="Univers Light" w:hAnsi="Univers Light"/>
                <w:sz w:val="22"/>
                <w:szCs w:val="22"/>
              </w:rPr>
              <w:t>Be calm and reassuring</w:t>
            </w:r>
          </w:p>
          <w:p w:rsidRPr="005F6E3F" w:rsidR="004C0783" w:rsidP="004C0783" w:rsidRDefault="004C0783" w14:paraId="160D3EAA" w14:textId="77777777">
            <w:pPr>
              <w:pStyle w:val="ListParagraph"/>
              <w:numPr>
                <w:ilvl w:val="0"/>
                <w:numId w:val="16"/>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5F6E3F">
              <w:rPr>
                <w:rFonts w:ascii="Univers Light" w:hAnsi="Univers Light"/>
                <w:sz w:val="22"/>
                <w:szCs w:val="22"/>
              </w:rPr>
              <w:t>Do not leave them alone</w:t>
            </w:r>
          </w:p>
          <w:p w:rsidRPr="005F6E3F" w:rsidR="004C0783" w:rsidP="004C0783" w:rsidRDefault="004C0783" w14:paraId="1529B9D5" w14:textId="77777777">
            <w:pPr>
              <w:pStyle w:val="ListParagraph"/>
              <w:numPr>
                <w:ilvl w:val="0"/>
                <w:numId w:val="16"/>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23279E4E">
              <w:rPr>
                <w:rFonts w:ascii="Univers Light" w:hAnsi="Univers Light"/>
                <w:sz w:val="22"/>
                <w:szCs w:val="22"/>
              </w:rPr>
              <w:t>Seek assistance from another staff member or reliable student to locate the student’s adrenaline autoinjector or the general use autoinjector, and the student’s Individual Anaphylaxis Management Plan, stored in the First Aid room.</w:t>
            </w:r>
          </w:p>
          <w:p w:rsidRPr="005F6E3F" w:rsidR="004C0783" w:rsidP="004C0783" w:rsidRDefault="004C0783" w14:paraId="7CCACB16" w14:textId="77777777">
            <w:pPr>
              <w:pStyle w:val="ListParagraph"/>
              <w:numPr>
                <w:ilvl w:val="0"/>
                <w:numId w:val="16"/>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23279E4E">
              <w:rPr>
                <w:rFonts w:ascii="Univers Light" w:hAnsi="Univers Light"/>
                <w:sz w:val="22"/>
                <w:szCs w:val="22"/>
              </w:rPr>
              <w:t>If off-site, the teacher-in-charge of the off-site activity will have immediate access to items listed above in the portable first aid kit.</w:t>
            </w:r>
          </w:p>
          <w:p w:rsidRPr="005F6E3F" w:rsidR="004C0783" w:rsidP="004C0783" w:rsidRDefault="004C0783" w14:paraId="0ADDF95D" w14:textId="77777777">
            <w:pPr>
              <w:pStyle w:val="ListParagraph"/>
              <w:numPr>
                <w:ilvl w:val="0"/>
                <w:numId w:val="16"/>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5F6E3F">
              <w:rPr>
                <w:rFonts w:ascii="Univers Light" w:hAnsi="Univers Light"/>
                <w:sz w:val="22"/>
                <w:szCs w:val="22"/>
              </w:rPr>
              <w:t xml:space="preserve">If the student’s plan is not immediately available, or they appear to be experiencing a </w:t>
            </w:r>
            <w:proofErr w:type="gramStart"/>
            <w:r w:rsidRPr="005F6E3F">
              <w:rPr>
                <w:rFonts w:ascii="Univers Light" w:hAnsi="Univers Light"/>
                <w:sz w:val="22"/>
                <w:szCs w:val="22"/>
              </w:rPr>
              <w:t>first time</w:t>
            </w:r>
            <w:proofErr w:type="gramEnd"/>
            <w:r w:rsidRPr="005F6E3F">
              <w:rPr>
                <w:rFonts w:ascii="Univers Light" w:hAnsi="Univers Light"/>
                <w:sz w:val="22"/>
                <w:szCs w:val="22"/>
              </w:rPr>
              <w:t xml:space="preserve"> reaction, follow steps 2 to 5 2.</w:t>
            </w:r>
          </w:p>
        </w:tc>
      </w:tr>
      <w:tr w:rsidR="004C0783" w:rsidTr="663F1649" w14:paraId="1875223E" w14:textId="77777777">
        <w:tc>
          <w:tcPr>
            <w:cnfStyle w:val="001000000000" w:firstRow="0" w:lastRow="0" w:firstColumn="1" w:lastColumn="0" w:oddVBand="0" w:evenVBand="0" w:oddHBand="0" w:evenHBand="0" w:firstRowFirstColumn="0" w:firstRowLastColumn="0" w:lastRowFirstColumn="0" w:lastRowLastColumn="0"/>
            <w:tcW w:w="1413" w:type="dxa"/>
            <w:shd w:val="clear" w:color="auto" w:fill="auto"/>
            <w:tcMar/>
          </w:tcPr>
          <w:p w:rsidRPr="00E67230" w:rsidR="004C0783" w:rsidP="00694E18" w:rsidRDefault="004C0783" w14:paraId="1B49AF07" w14:textId="77777777">
            <w:pPr>
              <w:spacing w:after="120"/>
              <w:jc w:val="both"/>
              <w:rPr>
                <w:rFonts w:ascii="Univers Light" w:hAnsi="Univers Light"/>
                <w:sz w:val="22"/>
                <w:szCs w:val="22"/>
              </w:rPr>
            </w:pPr>
            <w:r w:rsidRPr="00E67230">
              <w:rPr>
                <w:rFonts w:ascii="Univers Light" w:hAnsi="Univers Light"/>
                <w:sz w:val="22"/>
                <w:szCs w:val="22"/>
              </w:rPr>
              <w:t>2.</w:t>
            </w:r>
          </w:p>
        </w:tc>
        <w:tc>
          <w:tcPr>
            <w:cnfStyle w:val="000000000000" w:firstRow="0" w:lastRow="0" w:firstColumn="0" w:lastColumn="0" w:oddVBand="0" w:evenVBand="0" w:oddHBand="0" w:evenHBand="0" w:firstRowFirstColumn="0" w:firstRowLastColumn="0" w:lastRowFirstColumn="0" w:lastRowLastColumn="0"/>
            <w:tcW w:w="8084" w:type="dxa"/>
            <w:shd w:val="clear" w:color="auto" w:fill="auto"/>
            <w:tcMar/>
          </w:tcPr>
          <w:p w:rsidRPr="00E67230" w:rsidR="004C0783" w:rsidP="00694E18" w:rsidRDefault="004C0783" w14:paraId="74CC5D35" w14:textId="77777777">
            <w:p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 xml:space="preserve">Administer an </w:t>
            </w:r>
            <w:r w:rsidRPr="00D65ADC">
              <w:rPr>
                <w:rFonts w:ascii="Univers Light" w:hAnsi="Univers Light"/>
              </w:rPr>
              <w:t>EpiPen or EpiPen Jr</w:t>
            </w:r>
          </w:p>
          <w:p w:rsidRPr="00E67230" w:rsidR="004C0783" w:rsidP="004C0783" w:rsidRDefault="004C0783" w14:paraId="5F20B266"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Remove from plastic container</w:t>
            </w:r>
          </w:p>
          <w:p w:rsidRPr="00E67230" w:rsidR="004C0783" w:rsidP="004C0783" w:rsidRDefault="004C0783" w14:paraId="0468EA1F"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Form a fist around the autoinjector and pull off the safety release (cap)</w:t>
            </w:r>
          </w:p>
          <w:p w:rsidRPr="00E67230" w:rsidR="004C0783" w:rsidP="004C0783" w:rsidRDefault="004C0783" w14:paraId="47EA4C6D"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Place orange end against the student’s outer mid-thigh (with or without clothing)</w:t>
            </w:r>
          </w:p>
          <w:p w:rsidRPr="00E67230" w:rsidR="004C0783" w:rsidP="004C0783" w:rsidRDefault="004C0783" w14:paraId="0282CF0A"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Push down hard until a click is heard or felt and hold in place for 3 seconds.</w:t>
            </w:r>
          </w:p>
          <w:p w:rsidRPr="00E67230" w:rsidR="004C0783" w:rsidP="004C0783" w:rsidRDefault="004C0783" w14:paraId="6F4D5326"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Remove EpiPen/EpiPen Jr</w:t>
            </w:r>
          </w:p>
          <w:p w:rsidRPr="00E67230" w:rsidR="004C0783" w:rsidP="004C0783" w:rsidRDefault="004C0783" w14:paraId="047BD292"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 xml:space="preserve">Note the time the autoinjector is administered </w:t>
            </w:r>
          </w:p>
          <w:p w:rsidRPr="00E67230" w:rsidR="004C0783" w:rsidP="004C0783" w:rsidRDefault="004C0783" w14:paraId="1D49D587"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lastRenderedPageBreak/>
              <w:t>Retain the used autoinjector to be handed to ambulance paramedics along with the time of administration</w:t>
            </w:r>
          </w:p>
          <w:p w:rsidRPr="00E67230" w:rsidR="004C0783" w:rsidP="00694E18" w:rsidRDefault="004C0783" w14:paraId="34914F25" w14:textId="77777777">
            <w:p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b/>
                <w:bCs/>
                <w:sz w:val="22"/>
                <w:szCs w:val="22"/>
              </w:rPr>
            </w:pPr>
            <w:r w:rsidRPr="00D65ADC">
              <w:rPr>
                <w:rFonts w:ascii="Univers Light" w:hAnsi="Univers Light"/>
              </w:rPr>
              <w:t>OR</w:t>
            </w:r>
          </w:p>
          <w:p w:rsidRPr="00E67230" w:rsidR="004C0783" w:rsidP="00694E18" w:rsidRDefault="004C0783" w14:paraId="459613A3" w14:textId="77777777">
            <w:p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 xml:space="preserve">Administer an </w:t>
            </w:r>
            <w:proofErr w:type="spellStart"/>
            <w:r w:rsidRPr="00D65ADC">
              <w:rPr>
                <w:rFonts w:ascii="Univers Light" w:hAnsi="Univers Light"/>
              </w:rPr>
              <w:t>Anapen</w:t>
            </w:r>
            <w:proofErr w:type="spellEnd"/>
            <w:r w:rsidRPr="00D65ADC">
              <w:rPr>
                <w:rFonts w:ascii="Univers Light" w:hAnsi="Univers Light"/>
              </w:rPr>
              <w:t xml:space="preserve">® 500, </w:t>
            </w:r>
            <w:proofErr w:type="spellStart"/>
            <w:r w:rsidRPr="00D65ADC">
              <w:rPr>
                <w:rFonts w:ascii="Univers Light" w:hAnsi="Univers Light"/>
              </w:rPr>
              <w:t>Anapen</w:t>
            </w:r>
            <w:proofErr w:type="spellEnd"/>
            <w:r w:rsidRPr="00D65ADC">
              <w:rPr>
                <w:rFonts w:ascii="Univers Light" w:hAnsi="Univers Light"/>
              </w:rPr>
              <w:t xml:space="preserve">® 300, or </w:t>
            </w:r>
            <w:proofErr w:type="spellStart"/>
            <w:r w:rsidRPr="00D65ADC">
              <w:rPr>
                <w:rFonts w:ascii="Univers Light" w:hAnsi="Univers Light"/>
              </w:rPr>
              <w:t>Anapen</w:t>
            </w:r>
            <w:proofErr w:type="spellEnd"/>
            <w:r w:rsidRPr="00D65ADC">
              <w:rPr>
                <w:rFonts w:ascii="Univers Light" w:hAnsi="Univers Light"/>
              </w:rPr>
              <w:t>® Jr.</w:t>
            </w:r>
          </w:p>
          <w:p w:rsidRPr="00E67230" w:rsidR="004C0783" w:rsidP="004C0783" w:rsidRDefault="004C0783" w14:paraId="297C1BD9"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Remove the black needle shield</w:t>
            </w:r>
          </w:p>
          <w:p w:rsidRPr="00E67230" w:rsidR="004C0783" w:rsidP="004C0783" w:rsidRDefault="004C0783" w14:paraId="19452030"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Pull of grey safety cap (from the red button)</w:t>
            </w:r>
          </w:p>
          <w:p w:rsidRPr="00E67230" w:rsidR="004C0783" w:rsidP="004C0783" w:rsidRDefault="004C0783" w14:paraId="0BF08870"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Place needle end firmly against the student’s outer mid-thigh (with or without clothing)</w:t>
            </w:r>
          </w:p>
          <w:p w:rsidRPr="00E67230" w:rsidR="004C0783" w:rsidP="004C0783" w:rsidRDefault="004C0783" w14:paraId="25AEF09A"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Press red button so it clicks and hold for 10 seconds.</w:t>
            </w:r>
          </w:p>
          <w:p w:rsidRPr="00E67230" w:rsidR="004C0783" w:rsidP="004C0783" w:rsidRDefault="004C0783" w14:paraId="43511B76"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Remove autoinjector</w:t>
            </w:r>
          </w:p>
          <w:p w:rsidRPr="00E67230" w:rsidR="004C0783" w:rsidP="004C0783" w:rsidRDefault="004C0783" w14:paraId="19975DB4"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 xml:space="preserve">Note the time the autoinjector is administered </w:t>
            </w:r>
          </w:p>
          <w:p w:rsidRPr="00E67230" w:rsidR="004C0783" w:rsidP="004C0783" w:rsidRDefault="004C0783" w14:paraId="5EF28214" w14:textId="77777777">
            <w:pPr>
              <w:pStyle w:val="ListParagraph"/>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E67230">
              <w:rPr>
                <w:rFonts w:ascii="Univers Light" w:hAnsi="Univers Light"/>
                <w:sz w:val="22"/>
                <w:szCs w:val="22"/>
              </w:rPr>
              <w:t>Retain the used autoinjector to be handed to ambulance paramedics along with the time of administration</w:t>
            </w:r>
          </w:p>
        </w:tc>
      </w:tr>
      <w:tr w:rsidR="004C0783" w:rsidTr="663F1649" w14:paraId="64DBFC16" w14:textId="77777777">
        <w:tc>
          <w:tcPr>
            <w:cnfStyle w:val="001000000000" w:firstRow="0" w:lastRow="0" w:firstColumn="1" w:lastColumn="0" w:oddVBand="0" w:evenVBand="0" w:oddHBand="0" w:evenHBand="0" w:firstRowFirstColumn="0" w:firstRowLastColumn="0" w:lastRowFirstColumn="0" w:lastRowLastColumn="0"/>
            <w:tcW w:w="1413" w:type="dxa"/>
            <w:shd w:val="clear" w:color="auto" w:fill="auto"/>
            <w:tcMar/>
          </w:tcPr>
          <w:p w:rsidRPr="00F971AE" w:rsidR="004C0783" w:rsidP="00694E18" w:rsidRDefault="004C0783" w14:paraId="60AF6A5B" w14:textId="77777777">
            <w:pPr>
              <w:spacing w:after="120"/>
              <w:jc w:val="both"/>
              <w:rPr>
                <w:rFonts w:ascii="Univers Light" w:hAnsi="Univers Light"/>
                <w:sz w:val="22"/>
                <w:szCs w:val="22"/>
              </w:rPr>
            </w:pPr>
            <w:r w:rsidRPr="00F971AE">
              <w:rPr>
                <w:rFonts w:ascii="Univers Light" w:hAnsi="Univers Light"/>
                <w:sz w:val="22"/>
                <w:szCs w:val="22"/>
              </w:rPr>
              <w:lastRenderedPageBreak/>
              <w:t>3.</w:t>
            </w:r>
          </w:p>
        </w:tc>
        <w:tc>
          <w:tcPr>
            <w:cnfStyle w:val="000000000000" w:firstRow="0" w:lastRow="0" w:firstColumn="0" w:lastColumn="0" w:oddVBand="0" w:evenVBand="0" w:oddHBand="0" w:evenHBand="0" w:firstRowFirstColumn="0" w:firstRowLastColumn="0" w:lastRowFirstColumn="0" w:lastRowLastColumn="0"/>
            <w:tcW w:w="8084" w:type="dxa"/>
            <w:shd w:val="clear" w:color="auto" w:fill="auto"/>
            <w:tcMar/>
          </w:tcPr>
          <w:p w:rsidRPr="00F971AE" w:rsidR="004C0783" w:rsidP="00694E18" w:rsidRDefault="004C0783" w14:paraId="449009FD" w14:textId="77777777">
            <w:p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F971AE">
              <w:rPr>
                <w:rFonts w:ascii="Univers Light" w:hAnsi="Univers Light"/>
                <w:sz w:val="22"/>
                <w:szCs w:val="22"/>
              </w:rPr>
              <w:t>Call an ambulance (</w:t>
            </w:r>
            <w:r>
              <w:rPr>
                <w:rFonts w:ascii="Univers Light" w:hAnsi="Univers Light"/>
                <w:sz w:val="22"/>
                <w:szCs w:val="22"/>
              </w:rPr>
              <w:t>Triple Zero ‘</w:t>
            </w:r>
            <w:r w:rsidRPr="00F971AE">
              <w:rPr>
                <w:rFonts w:ascii="Univers Light" w:hAnsi="Univers Light"/>
                <w:sz w:val="22"/>
                <w:szCs w:val="22"/>
              </w:rPr>
              <w:t>000</w:t>
            </w:r>
            <w:r>
              <w:rPr>
                <w:rFonts w:ascii="Univers Light" w:hAnsi="Univers Light"/>
                <w:sz w:val="22"/>
                <w:szCs w:val="22"/>
              </w:rPr>
              <w:t>’</w:t>
            </w:r>
            <w:r w:rsidRPr="00F971AE">
              <w:rPr>
                <w:rFonts w:ascii="Univers Light" w:hAnsi="Univers Light"/>
                <w:sz w:val="22"/>
                <w:szCs w:val="22"/>
              </w:rPr>
              <w:t>)</w:t>
            </w:r>
            <w:r>
              <w:rPr>
                <w:rFonts w:ascii="Univers Light" w:hAnsi="Univers Light"/>
                <w:sz w:val="22"/>
                <w:szCs w:val="22"/>
              </w:rPr>
              <w:t>.</w:t>
            </w:r>
          </w:p>
        </w:tc>
      </w:tr>
      <w:tr w:rsidR="004C0783" w:rsidTr="663F1649" w14:paraId="3E2E7515" w14:textId="77777777">
        <w:tc>
          <w:tcPr>
            <w:cnfStyle w:val="001000000000" w:firstRow="0" w:lastRow="0" w:firstColumn="1" w:lastColumn="0" w:oddVBand="0" w:evenVBand="0" w:oddHBand="0" w:evenHBand="0" w:firstRowFirstColumn="0" w:firstRowLastColumn="0" w:lastRowFirstColumn="0" w:lastRowLastColumn="0"/>
            <w:tcW w:w="1413" w:type="dxa"/>
            <w:shd w:val="clear" w:color="auto" w:fill="auto"/>
            <w:tcMar/>
          </w:tcPr>
          <w:p w:rsidRPr="00F971AE" w:rsidR="004C0783" w:rsidP="00694E18" w:rsidRDefault="004C0783" w14:paraId="6662B547" w14:textId="77777777">
            <w:pPr>
              <w:spacing w:after="120"/>
              <w:jc w:val="both"/>
              <w:rPr>
                <w:rFonts w:ascii="Univers Light" w:hAnsi="Univers Light"/>
                <w:sz w:val="22"/>
                <w:szCs w:val="22"/>
              </w:rPr>
            </w:pPr>
            <w:r w:rsidRPr="00F971AE">
              <w:rPr>
                <w:rFonts w:ascii="Univers Light" w:hAnsi="Univers Light"/>
                <w:sz w:val="22"/>
                <w:szCs w:val="22"/>
              </w:rPr>
              <w:t>4.</w:t>
            </w:r>
          </w:p>
        </w:tc>
        <w:tc>
          <w:tcPr>
            <w:cnfStyle w:val="000000000000" w:firstRow="0" w:lastRow="0" w:firstColumn="0" w:lastColumn="0" w:oddVBand="0" w:evenVBand="0" w:oddHBand="0" w:evenHBand="0" w:firstRowFirstColumn="0" w:firstRowLastColumn="0" w:lastRowFirstColumn="0" w:lastRowLastColumn="0"/>
            <w:tcW w:w="8084" w:type="dxa"/>
            <w:shd w:val="clear" w:color="auto" w:fill="auto"/>
            <w:tcMar/>
          </w:tcPr>
          <w:p w:rsidRPr="00F971AE" w:rsidR="004C0783" w:rsidP="00694E18" w:rsidRDefault="004C0783" w14:paraId="73D14419" w14:textId="77777777">
            <w:p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00F971AE">
              <w:rPr>
                <w:rFonts w:ascii="Univers Light" w:hAnsi="Univers Light"/>
                <w:sz w:val="22"/>
                <w:szCs w:val="22"/>
              </w:rPr>
              <w:t>If there is no improvement or severe symptoms progress (as described in the ASCIA Action Plan), further adrenaline doses may be administered every five minutes if other adrenaline autoinjectors are available.</w:t>
            </w:r>
          </w:p>
        </w:tc>
      </w:tr>
      <w:tr w:rsidR="004C0783" w:rsidTr="663F1649" w14:paraId="05BF72C9" w14:textId="77777777">
        <w:tc>
          <w:tcPr>
            <w:cnfStyle w:val="001000000000" w:firstRow="0" w:lastRow="0" w:firstColumn="1" w:lastColumn="0" w:oddVBand="0" w:evenVBand="0" w:oddHBand="0" w:evenHBand="0" w:firstRowFirstColumn="0" w:firstRowLastColumn="0" w:lastRowFirstColumn="0" w:lastRowLastColumn="0"/>
            <w:tcW w:w="1413" w:type="dxa"/>
            <w:shd w:val="clear" w:color="auto" w:fill="auto"/>
            <w:tcMar/>
          </w:tcPr>
          <w:p w:rsidRPr="00F971AE" w:rsidR="004C0783" w:rsidP="00694E18" w:rsidRDefault="004C0783" w14:paraId="174E862A" w14:textId="77777777">
            <w:pPr>
              <w:spacing w:after="120"/>
              <w:jc w:val="both"/>
              <w:rPr>
                <w:rFonts w:ascii="Univers Light" w:hAnsi="Univers Light"/>
                <w:sz w:val="22"/>
                <w:szCs w:val="22"/>
              </w:rPr>
            </w:pPr>
            <w:r w:rsidRPr="00F971AE">
              <w:rPr>
                <w:rFonts w:ascii="Univers Light" w:hAnsi="Univers Light"/>
                <w:sz w:val="22"/>
                <w:szCs w:val="22"/>
              </w:rPr>
              <w:t>5.</w:t>
            </w:r>
          </w:p>
        </w:tc>
        <w:tc>
          <w:tcPr>
            <w:cnfStyle w:val="000000000000" w:firstRow="0" w:lastRow="0" w:firstColumn="0" w:lastColumn="0" w:oddVBand="0" w:evenVBand="0" w:oddHBand="0" w:evenHBand="0" w:firstRowFirstColumn="0" w:firstRowLastColumn="0" w:lastRowFirstColumn="0" w:lastRowLastColumn="0"/>
            <w:tcW w:w="8084" w:type="dxa"/>
            <w:shd w:val="clear" w:color="auto" w:fill="auto"/>
            <w:tcMar/>
          </w:tcPr>
          <w:p w:rsidRPr="00F971AE" w:rsidR="004C0783" w:rsidP="00694E18" w:rsidRDefault="004C0783" w14:paraId="3A7DC370" w14:textId="77777777">
            <w:pPr>
              <w:spacing w:after="120"/>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2"/>
                <w:szCs w:val="22"/>
              </w:rPr>
            </w:pPr>
            <w:r w:rsidRPr="20584532">
              <w:rPr>
                <w:rFonts w:ascii="Univers Light" w:hAnsi="Univers Light"/>
                <w:sz w:val="22"/>
                <w:szCs w:val="22"/>
              </w:rPr>
              <w:t>Contact the student’s emergency contacts and Executive Principal.</w:t>
            </w:r>
          </w:p>
        </w:tc>
      </w:tr>
    </w:tbl>
    <w:p w:rsidRPr="00503F5F" w:rsidR="004C0783" w:rsidP="004C0783" w:rsidRDefault="004C0783" w14:paraId="1CA34D5B" w14:textId="77777777">
      <w:pPr>
        <w:pStyle w:val="OTC-para"/>
        <w:rPr>
          <w:szCs w:val="24"/>
        </w:rPr>
      </w:pPr>
      <w:r w:rsidRPr="00503F5F">
        <w:t xml:space="preserve">If a student appears to be having a severe allergic reaction but has not been previously diagnosed with an allergy or being at risk of anaphylaxis, </w:t>
      </w:r>
      <w:r w:rsidRPr="00503F5F">
        <w:rPr>
          <w:szCs w:val="24"/>
        </w:rPr>
        <w:t xml:space="preserve">College staff should follow steps 2 – 5 as above. </w:t>
      </w:r>
    </w:p>
    <w:p w:rsidR="004C0783" w:rsidP="004C0783" w:rsidRDefault="004C0783" w14:paraId="3FDB68B6" w14:textId="77777777">
      <w:pPr>
        <w:pStyle w:val="OTC-para"/>
      </w:pPr>
      <w:r>
        <w:t xml:space="preserve">Staff </w:t>
      </w:r>
      <w:r w:rsidRPr="00503F5F">
        <w:t xml:space="preserve">can use either the EpiPen® </w:t>
      </w:r>
      <w:r>
        <w:t>or</w:t>
      </w:r>
      <w:r w:rsidRPr="00503F5F">
        <w:t xml:space="preserve"> </w:t>
      </w:r>
      <w:proofErr w:type="spellStart"/>
      <w:r w:rsidRPr="00503F5F">
        <w:t>Anapen</w:t>
      </w:r>
      <w:proofErr w:type="spellEnd"/>
      <w:r w:rsidRPr="00503F5F">
        <w:t xml:space="preserve">® on any student suspected to be experiencing an anaphylactic reaction, regardless of the device prescribed in their ASCIA Action Plan. </w:t>
      </w:r>
    </w:p>
    <w:p w:rsidR="004C0783" w:rsidP="004C0783" w:rsidRDefault="004C0783" w14:paraId="5F4CE0FC" w14:textId="77777777">
      <w:pPr>
        <w:pStyle w:val="OTC-para"/>
      </w:pPr>
      <w:r w:rsidRPr="00503F5F">
        <w:t xml:space="preserve">Where possible, </w:t>
      </w:r>
      <w:r>
        <w:t xml:space="preserve">staff </w:t>
      </w:r>
      <w:r w:rsidRPr="00503F5F">
        <w:t xml:space="preserve">should consider using the correct dose of adrenaline autoinjector depending on the weight of the student. However, in an emergency if there is no other option available, any device should be administered to the student. </w:t>
      </w:r>
    </w:p>
    <w:p w:rsidRPr="0016765F" w:rsidR="0080345A" w:rsidP="719893B6" w:rsidRDefault="0080345A" w14:paraId="07080D99" w14:textId="50647F61">
      <w:pPr>
        <w:pStyle w:val="OTC-para"/>
        <w:rPr>
          <w:b w:val="1"/>
          <w:bCs w:val="1"/>
          <w:color w:val="595959" w:themeColor="text1" w:themeTint="A6"/>
          <w:u w:val="single"/>
        </w:rPr>
      </w:pPr>
      <w:r w:rsidRPr="719893B6" w:rsidR="0080345A">
        <w:rPr>
          <w:b w:val="1"/>
          <w:bCs w:val="1"/>
          <w:color w:val="000000" w:themeColor="text1" w:themeTint="FF" w:themeShade="FF"/>
          <w:u w:val="single"/>
        </w:rPr>
        <w:t>Time</w:t>
      </w:r>
      <w:r w:rsidRPr="719893B6" w:rsidR="00332D06">
        <w:rPr>
          <w:b w:val="1"/>
          <w:bCs w:val="1"/>
          <w:color w:val="000000" w:themeColor="text1" w:themeTint="FF" w:themeShade="FF"/>
          <w:u w:val="single"/>
        </w:rPr>
        <w:t xml:space="preserve"> Requirement</w:t>
      </w:r>
    </w:p>
    <w:p w:rsidR="008F007F" w:rsidP="719893B6" w:rsidRDefault="008F007F" w14:paraId="0BE2536D" w14:textId="3B5842D5">
      <w:pPr>
        <w:pStyle w:val="OTC-para"/>
        <w:numPr>
          <w:ilvl w:val="0"/>
          <w:numId w:val="55"/>
        </w:numPr>
        <w:rPr/>
      </w:pPr>
      <w:r w:rsidR="008F007F">
        <w:rPr/>
        <w:t>The College will take all reasonable steps to ensure rapid access (ideally within 1–2 minutes), with alternative risk controls implemented where this is not feasible.</w:t>
      </w:r>
    </w:p>
    <w:p w:rsidR="00332D06" w:rsidP="719893B6" w:rsidRDefault="00332D06" w14:paraId="4BDDD244" w14:textId="12C0DCC6">
      <w:pPr>
        <w:pStyle w:val="OTC-para"/>
        <w:numPr>
          <w:ilvl w:val="0"/>
          <w:numId w:val="55"/>
        </w:numPr>
        <w:rPr/>
      </w:pPr>
      <w:r w:rsidR="00332D06">
        <w:rPr/>
        <w:t>Access times must be tested and documented annually</w:t>
      </w:r>
      <w:r w:rsidR="0016765F">
        <w:rPr/>
        <w:t>.</w:t>
      </w:r>
    </w:p>
    <w:p w:rsidR="001857A1" w:rsidP="719893B6" w:rsidRDefault="001857A1" w14:paraId="148AAFEB" w14:textId="0451A310">
      <w:pPr>
        <w:pStyle w:val="OTC-Subheading1"/>
        <w:rPr/>
      </w:pPr>
      <w:r w:rsidR="001857A1">
        <w:rPr/>
        <w:t>Post-Incident Management</w:t>
      </w:r>
    </w:p>
    <w:p w:rsidRPr="00552D68" w:rsidR="00552D68" w:rsidP="719893B6" w:rsidRDefault="00552D68" w14:paraId="05E26D24" w14:textId="77777777">
      <w:pPr>
        <w:pStyle w:val="OTC-para"/>
      </w:pPr>
      <w:r w:rsidR="00552D68">
        <w:rPr/>
        <w:t>After any anaphylaxis incident:</w:t>
      </w:r>
    </w:p>
    <w:p w:rsidRPr="00552D68" w:rsidR="00552D68" w:rsidP="719893B6" w:rsidRDefault="00552D68" w14:paraId="5A81ABA2" w14:textId="77777777">
      <w:pPr>
        <w:pStyle w:val="OTC-para"/>
        <w:numPr>
          <w:ilvl w:val="0"/>
          <w:numId w:val="57"/>
        </w:numPr>
        <w:rPr/>
      </w:pPr>
      <w:r w:rsidR="00552D68">
        <w:rPr/>
        <w:t xml:space="preserve">An incident report must be completed within 24 hours </w:t>
      </w:r>
    </w:p>
    <w:p w:rsidRPr="00552D68" w:rsidR="00552D68" w:rsidP="719893B6" w:rsidRDefault="00552D68" w14:paraId="3BA2507A" w14:textId="77777777">
      <w:pPr>
        <w:pStyle w:val="OTC-para"/>
        <w:numPr>
          <w:ilvl w:val="0"/>
          <w:numId w:val="57"/>
        </w:numPr>
        <w:rPr/>
      </w:pPr>
      <w:r w:rsidR="00552D68">
        <w:rPr/>
        <w:t xml:space="preserve">Parents/carers must be notified immediately </w:t>
      </w:r>
    </w:p>
    <w:p w:rsidRPr="00552D68" w:rsidR="00552D68" w:rsidP="719893B6" w:rsidRDefault="00552D68" w14:paraId="5CF61E01" w14:textId="77777777">
      <w:pPr>
        <w:pStyle w:val="OTC-para"/>
        <w:numPr>
          <w:ilvl w:val="0"/>
          <w:numId w:val="57"/>
        </w:numPr>
        <w:rPr/>
      </w:pPr>
      <w:r w:rsidR="00552D68">
        <w:rPr/>
        <w:t xml:space="preserve">A staff debrief must occur </w:t>
      </w:r>
    </w:p>
    <w:p w:rsidRPr="00552D68" w:rsidR="00552D68" w:rsidP="719893B6" w:rsidRDefault="00552D68" w14:paraId="68E9E35A" w14:textId="4E70772F">
      <w:pPr>
        <w:pStyle w:val="OTC-para"/>
        <w:numPr>
          <w:ilvl w:val="0"/>
          <w:numId w:val="57"/>
        </w:numPr>
        <w:rPr/>
      </w:pPr>
      <w:r w:rsidR="00552D68">
        <w:rPr/>
        <w:t xml:space="preserve">The student’s IAMP must be reviewed and updated </w:t>
      </w:r>
      <w:r w:rsidR="009F0F1F">
        <w:rPr/>
        <w:t xml:space="preserve">within </w:t>
      </w:r>
      <w:r w:rsidR="0003790D">
        <w:rPr/>
        <w:t>48hours of the incident</w:t>
      </w:r>
    </w:p>
    <w:p w:rsidRPr="00552D68" w:rsidR="00552D68" w:rsidP="719893B6" w:rsidRDefault="00552D68" w14:paraId="6FC3EF79" w14:textId="77777777">
      <w:pPr>
        <w:pStyle w:val="OTC-para"/>
        <w:numPr>
          <w:ilvl w:val="0"/>
          <w:numId w:val="57"/>
        </w:numPr>
        <w:rPr/>
      </w:pPr>
      <w:r w:rsidR="00552D68">
        <w:rPr/>
        <w:t xml:space="preserve">Wellbeing support must be provided where required </w:t>
      </w:r>
    </w:p>
    <w:p w:rsidRPr="00066E57" w:rsidR="00332D06" w:rsidP="719893B6" w:rsidRDefault="00552D68" w14:paraId="150F2E12" w14:textId="32E8DE1B">
      <w:pPr>
        <w:pStyle w:val="OTC-para"/>
      </w:pPr>
      <w:r w:rsidR="00552D68">
        <w:rPr/>
        <w:t>All incidents must be recorded for compliance and review purposes.</w:t>
      </w:r>
      <w:r w:rsidR="00DA39A1">
        <w:rPr/>
        <w:t xml:space="preserve"> </w:t>
      </w:r>
      <w:r w:rsidR="00DA39A1">
        <w:rPr/>
        <w:t>Any identified gaps in compliance must be reported to the Executive Principal and addressed within a defined timeframe.</w:t>
      </w:r>
    </w:p>
    <w:p w:rsidRPr="00D8256E" w:rsidR="004C0783" w:rsidP="00552D68" w:rsidRDefault="004C0783" w14:paraId="23601FB5" w14:textId="245107C5">
      <w:pPr>
        <w:pStyle w:val="OTC-Subheading1"/>
      </w:pPr>
      <w:r w:rsidRPr="00D8256E">
        <w:t xml:space="preserve">Adrenaline </w:t>
      </w:r>
      <w:r>
        <w:t>A</w:t>
      </w:r>
      <w:r w:rsidRPr="00D8256E">
        <w:t xml:space="preserve">utoinjectors for </w:t>
      </w:r>
      <w:r>
        <w:t>G</w:t>
      </w:r>
      <w:r w:rsidRPr="00D8256E">
        <w:t xml:space="preserve">eneral </w:t>
      </w:r>
      <w:r>
        <w:t>U</w:t>
      </w:r>
      <w:r w:rsidRPr="00D8256E">
        <w:t>se</w:t>
      </w:r>
    </w:p>
    <w:p w:rsidRPr="0064280D" w:rsidR="004C0783" w:rsidP="004C0783" w:rsidRDefault="004C0783" w14:paraId="39AD1568" w14:textId="17E047EE">
      <w:pPr>
        <w:pStyle w:val="OTC-para"/>
      </w:pPr>
      <w:bookmarkStart w:name="_Hlk167901238" w:id="3"/>
      <w:r w:rsidR="004C0783">
        <w:rPr/>
        <w:t xml:space="preserve">The </w:t>
      </w:r>
      <w:r w:rsidR="004C0783">
        <w:rPr/>
        <w:t xml:space="preserve">Executive Principal will ensure the purchase of adrenaline autoinjector(s) for </w:t>
      </w:r>
      <w:r w:rsidR="004C0783">
        <w:rPr/>
        <w:t>general use</w:t>
      </w:r>
      <w:r w:rsidR="004C0783">
        <w:rPr/>
        <w:t xml:space="preserve"> (</w:t>
      </w:r>
      <w:r w:rsidR="004C0783">
        <w:rPr/>
        <w:t>purchased</w:t>
      </w:r>
      <w:r w:rsidR="004C0783">
        <w:rPr/>
        <w:t xml:space="preserve"> by the College) and as a </w:t>
      </w:r>
      <w:r w:rsidR="67457184">
        <w:rPr/>
        <w:t>backup</w:t>
      </w:r>
      <w:r w:rsidR="004C0783">
        <w:rPr/>
        <w:t xml:space="preserve"> to those supplied by parents. These may also be used for students who may experience a </w:t>
      </w:r>
      <w:r w:rsidR="5A9D148E">
        <w:rPr/>
        <w:t>first-time</w:t>
      </w:r>
      <w:r w:rsidR="004C0783">
        <w:rPr/>
        <w:t xml:space="preserve"> reaction while at the College.</w:t>
      </w:r>
    </w:p>
    <w:bookmarkEnd w:id="3"/>
    <w:p w:rsidRPr="006808AE" w:rsidR="004C0783" w:rsidP="004C0783" w:rsidRDefault="004C0783" w14:paraId="401B0887" w14:textId="77777777">
      <w:pPr>
        <w:pStyle w:val="OTC-para"/>
        <w:rPr>
          <w:szCs w:val="24"/>
        </w:rPr>
      </w:pPr>
      <w:r w:rsidRPr="23279E4E">
        <w:t xml:space="preserve">The </w:t>
      </w:r>
      <w:r w:rsidRPr="23279E4E">
        <w:rPr>
          <w:szCs w:val="24"/>
        </w:rPr>
        <w:t xml:space="preserve">Executive Principal </w:t>
      </w:r>
      <w:bookmarkStart w:name="_Hlk167901326" w:id="4"/>
      <w:r w:rsidRPr="23279E4E">
        <w:rPr>
          <w:szCs w:val="24"/>
        </w:rPr>
        <w:t xml:space="preserve">will also determine the number of additional </w:t>
      </w:r>
      <w:proofErr w:type="gramStart"/>
      <w:r w:rsidRPr="23279E4E">
        <w:rPr>
          <w:szCs w:val="24"/>
        </w:rPr>
        <w:t>adrenaline</w:t>
      </w:r>
      <w:proofErr w:type="gramEnd"/>
      <w:r w:rsidRPr="23279E4E">
        <w:rPr>
          <w:szCs w:val="24"/>
        </w:rPr>
        <w:t xml:space="preserve"> autoinjector(s) required to be purchased by the College</w:t>
      </w:r>
      <w:bookmarkEnd w:id="4"/>
      <w:r w:rsidRPr="23279E4E">
        <w:rPr>
          <w:szCs w:val="24"/>
        </w:rPr>
        <w:t>. In doing so, the Executive Principal will consider the following relevant considerations:</w:t>
      </w:r>
    </w:p>
    <w:p w:rsidRPr="00AB75AA" w:rsidR="004C0783" w:rsidP="004C0783" w:rsidRDefault="004C0783" w14:paraId="68230366" w14:textId="77777777">
      <w:pPr>
        <w:pStyle w:val="OTC-para"/>
        <w:numPr>
          <w:ilvl w:val="0"/>
          <w:numId w:val="43"/>
        </w:numPr>
      </w:pPr>
      <w:r w:rsidRPr="00AB75AA">
        <w:t xml:space="preserve">the number of students enrolled who have been diagnosed as being at risk of </w:t>
      </w:r>
      <w:proofErr w:type="gramStart"/>
      <w:r w:rsidRPr="00AB75AA">
        <w:t>anaphylaxis</w:t>
      </w:r>
      <w:r>
        <w:t>;</w:t>
      </w:r>
      <w:proofErr w:type="gramEnd"/>
    </w:p>
    <w:p w:rsidRPr="00AB75AA" w:rsidR="004C0783" w:rsidP="004C0783" w:rsidRDefault="004C0783" w14:paraId="22465086" w14:textId="77777777">
      <w:pPr>
        <w:pStyle w:val="OTC-para"/>
        <w:numPr>
          <w:ilvl w:val="0"/>
          <w:numId w:val="43"/>
        </w:numPr>
      </w:pPr>
      <w:bookmarkStart w:name="_Hlk82007947" w:id="5"/>
      <w:r w:rsidRPr="00AB75AA">
        <w:t xml:space="preserve">the weight of the students at risk of anaphylaxis to determine the correct dosage of adrenaline autoinjector/s to </w:t>
      </w:r>
      <w:proofErr w:type="gramStart"/>
      <w:r w:rsidRPr="00AB75AA">
        <w:t>purchase</w:t>
      </w:r>
      <w:r>
        <w:t>;</w:t>
      </w:r>
      <w:proofErr w:type="gramEnd"/>
    </w:p>
    <w:bookmarkEnd w:id="5"/>
    <w:p w:rsidRPr="00AB75AA" w:rsidR="004C0783" w:rsidP="004C0783" w:rsidRDefault="004C0783" w14:paraId="7E8BF0CE" w14:textId="77777777">
      <w:pPr>
        <w:pStyle w:val="OTC-para"/>
        <w:numPr>
          <w:ilvl w:val="0"/>
          <w:numId w:val="43"/>
        </w:numPr>
      </w:pPr>
      <w:r w:rsidRPr="00AB75AA">
        <w:t xml:space="preserve">the accessibility of adrenaline autoinjectors that have been provided by parents of students who have been diagnosed as being at risk of </w:t>
      </w:r>
      <w:proofErr w:type="gramStart"/>
      <w:r w:rsidRPr="00AB75AA">
        <w:t>anaphylaxis</w:t>
      </w:r>
      <w:r>
        <w:t>;</w:t>
      </w:r>
      <w:proofErr w:type="gramEnd"/>
    </w:p>
    <w:p w:rsidRPr="00AB75AA" w:rsidR="004C0783" w:rsidP="004C0783" w:rsidRDefault="004C0783" w14:paraId="59A1FDA7" w14:textId="77777777">
      <w:pPr>
        <w:pStyle w:val="OTC-para"/>
        <w:numPr>
          <w:ilvl w:val="0"/>
          <w:numId w:val="43"/>
        </w:numPr>
      </w:pPr>
      <w:r w:rsidRPr="00AB75AA">
        <w:t xml:space="preserve">the availability and sufficient supply of adrenaline autoinjectors for general use in specified locations at the College including in the kitchen and common area, and at excursions and special events conducted, organised or attended by the </w:t>
      </w:r>
      <w:proofErr w:type="gramStart"/>
      <w:r w:rsidRPr="00AB75AA">
        <w:t>College</w:t>
      </w:r>
      <w:r>
        <w:t>;</w:t>
      </w:r>
      <w:proofErr w:type="gramEnd"/>
    </w:p>
    <w:p w:rsidRPr="00AB75AA" w:rsidR="004C0783" w:rsidP="004C0783" w:rsidRDefault="004C0783" w14:paraId="368CE262" w14:textId="68E7E7D2">
      <w:pPr>
        <w:pStyle w:val="OTC-para"/>
        <w:numPr>
          <w:ilvl w:val="0"/>
          <w:numId w:val="43"/>
        </w:numPr>
        <w:rPr/>
      </w:pPr>
      <w:r w:rsidR="004C0783">
        <w:rPr/>
        <w:t xml:space="preserve">the adrenaline autoinjectors for </w:t>
      </w:r>
      <w:r w:rsidR="004C0783">
        <w:rPr/>
        <w:t>general use</w:t>
      </w:r>
      <w:r w:rsidR="004C0783">
        <w:rPr/>
        <w:t xml:space="preserve"> have a limited life, and will usually expire within 12-18 months, and will need to be replaced at </w:t>
      </w:r>
      <w:r w:rsidR="2D5DBAA6">
        <w:rPr/>
        <w:t>college</w:t>
      </w:r>
      <w:r w:rsidR="004C0783">
        <w:rPr/>
        <w:t xml:space="preserve"> expense either at the time of use or expiry, whichever is </w:t>
      </w:r>
      <w:r w:rsidR="004C0783">
        <w:rPr/>
        <w:t>first</w:t>
      </w:r>
      <w:r w:rsidR="004C0783">
        <w:rPr/>
        <w:t>;</w:t>
      </w:r>
    </w:p>
    <w:p w:rsidRPr="00AB75AA" w:rsidR="004C0783" w:rsidP="004C0783" w:rsidRDefault="004C0783" w14:paraId="55D5A6F6" w14:textId="77777777">
      <w:pPr>
        <w:pStyle w:val="OTC-para"/>
        <w:numPr>
          <w:ilvl w:val="0"/>
          <w:numId w:val="43"/>
        </w:numPr>
      </w:pPr>
      <w:r w:rsidRPr="00AB75AA">
        <w:t>the expiry date of adrenaline autoinjectors should be checked regularly to ensure they are ready for use.</w:t>
      </w:r>
    </w:p>
    <w:p w:rsidR="004C0783" w:rsidP="004C0783" w:rsidRDefault="004C0783" w14:paraId="007311A6" w14:textId="77777777">
      <w:pPr>
        <w:pStyle w:val="OTC-para"/>
        <w:rPr>
          <w:szCs w:val="24"/>
          <w:lang w:eastAsia="en-AU"/>
        </w:rPr>
      </w:pPr>
      <w:bookmarkStart w:name="_Hlk82008762" w:id="6"/>
      <w:r w:rsidRPr="007D7F08">
        <w:rPr>
          <w:lang w:eastAsia="en-AU"/>
        </w:rPr>
        <w:t xml:space="preserve">The autoinjectors for general use will be </w:t>
      </w:r>
      <w:r>
        <w:rPr>
          <w:szCs w:val="24"/>
          <w:lang w:eastAsia="en-AU"/>
        </w:rPr>
        <w:t>clearly labelled as such and will be stored in the First Aid kit located in the First Aid room together with those of individual students.</w:t>
      </w:r>
    </w:p>
    <w:p w:rsidRPr="00007B13" w:rsidR="004C0783" w:rsidP="004C0783" w:rsidRDefault="004C0783" w14:paraId="5978BE75" w14:textId="77777777">
      <w:pPr>
        <w:pStyle w:val="OTC-para"/>
        <w:rPr>
          <w:rFonts w:eastAsia="Times New Roman" w:cs="Arial"/>
          <w:color w:val="011A3C"/>
          <w:kern w:val="0"/>
          <w:szCs w:val="24"/>
          <w14:ligatures w14:val="none"/>
        </w:rPr>
      </w:pPr>
      <w:r w:rsidRPr="00D65ADC">
        <w:rPr>
          <w:rFonts w:eastAsia="Times New Roman" w:cs="Arial"/>
          <w:kern w:val="0"/>
          <w14:ligatures w14:val="none"/>
        </w:rPr>
        <w:t>It is recommended that adrenaline autoinjectors for general use be used when:</w:t>
      </w:r>
    </w:p>
    <w:p w:rsidRPr="00007B13" w:rsidR="004C0783" w:rsidP="004C0783" w:rsidRDefault="004C0783" w14:paraId="082F6E58" w14:textId="77777777">
      <w:pPr>
        <w:pStyle w:val="OTC-para"/>
        <w:numPr>
          <w:ilvl w:val="0"/>
          <w:numId w:val="44"/>
        </w:numPr>
        <w:rPr>
          <w:rFonts w:eastAsia="Times New Roman" w:cs="Arial"/>
          <w:color w:val="011A3C"/>
          <w:kern w:val="0"/>
          <w:szCs w:val="24"/>
          <w14:ligatures w14:val="none"/>
        </w:rPr>
      </w:pPr>
      <w:r w:rsidRPr="00D65ADC">
        <w:rPr>
          <w:rFonts w:eastAsia="Times New Roman" w:cs="Arial"/>
          <w:kern w:val="0"/>
          <w14:ligatures w14:val="none"/>
        </w:rPr>
        <w:t>a student's prescribed adrenaline autoinjector does not work, is misplaced, out of date or has already been used</w:t>
      </w:r>
      <w:r>
        <w:rPr>
          <w:rFonts w:eastAsia="Times New Roman" w:cs="Arial"/>
          <w:kern w:val="0"/>
          <w14:ligatures w14:val="none"/>
        </w:rPr>
        <w:t>,</w:t>
      </w:r>
      <w:r w:rsidRPr="00D65ADC">
        <w:rPr>
          <w:rFonts w:eastAsia="Times New Roman" w:cs="Arial"/>
          <w:kern w:val="0"/>
          <w14:ligatures w14:val="none"/>
        </w:rPr>
        <w:t xml:space="preserve"> or</w:t>
      </w:r>
    </w:p>
    <w:p w:rsidRPr="00007B13" w:rsidR="004C0783" w:rsidP="004C0783" w:rsidRDefault="004C0783" w14:paraId="1EA8CAC3" w14:textId="600292F2">
      <w:pPr>
        <w:pStyle w:val="OTC-para"/>
        <w:numPr>
          <w:ilvl w:val="0"/>
          <w:numId w:val="44"/>
        </w:numPr>
        <w:rPr>
          <w:rFonts w:eastAsia="Times New Roman" w:cs="Arial"/>
          <w:color w:val="011A3C"/>
          <w:kern w:val="0"/>
          <w:szCs w:val="24"/>
          <w14:ligatures w14:val="none"/>
        </w:rPr>
      </w:pPr>
      <w:r w:rsidRPr="00D65ADC">
        <w:rPr>
          <w:rFonts w:eastAsia="Times New Roman" w:cs="Arial"/>
          <w:kern w:val="0"/>
          <w14:ligatures w14:val="none"/>
        </w:rPr>
        <w:t xml:space="preserve">a student is having a suspected </w:t>
      </w:r>
      <w:r w:rsidRPr="00D65ADC" w:rsidR="00EC0057">
        <w:rPr>
          <w:rFonts w:eastAsia="Times New Roman" w:cs="Arial"/>
          <w:kern w:val="0"/>
          <w14:ligatures w14:val="none"/>
        </w:rPr>
        <w:t>first-time</w:t>
      </w:r>
      <w:r w:rsidRPr="00D65ADC">
        <w:rPr>
          <w:rFonts w:eastAsia="Times New Roman" w:cs="Arial"/>
          <w:kern w:val="0"/>
          <w14:ligatures w14:val="none"/>
        </w:rPr>
        <w:t xml:space="preserve"> anaphylactic reaction and does not have a medical diagnosis for anaphylaxis</w:t>
      </w:r>
      <w:r>
        <w:rPr>
          <w:rFonts w:eastAsia="Times New Roman" w:cs="Arial"/>
          <w:kern w:val="0"/>
          <w14:ligatures w14:val="none"/>
        </w:rPr>
        <w:t>,</w:t>
      </w:r>
      <w:r w:rsidRPr="00D65ADC">
        <w:rPr>
          <w:rFonts w:eastAsia="Times New Roman" w:cs="Arial"/>
          <w:kern w:val="0"/>
          <w14:ligatures w14:val="none"/>
        </w:rPr>
        <w:t xml:space="preserve"> or</w:t>
      </w:r>
    </w:p>
    <w:p w:rsidRPr="00007B13" w:rsidR="004C0783" w:rsidP="004C0783" w:rsidRDefault="004C0783" w14:paraId="4C77556F" w14:textId="77777777">
      <w:pPr>
        <w:pStyle w:val="OTC-para"/>
        <w:numPr>
          <w:ilvl w:val="0"/>
          <w:numId w:val="44"/>
        </w:numPr>
        <w:rPr>
          <w:rFonts w:eastAsia="Times New Roman" w:cs="Arial"/>
          <w:color w:val="011A3C"/>
          <w:kern w:val="0"/>
          <w:szCs w:val="24"/>
          <w14:ligatures w14:val="none"/>
        </w:rPr>
      </w:pPr>
      <w:r w:rsidRPr="00D65ADC">
        <w:rPr>
          <w:rFonts w:eastAsia="Times New Roman" w:cs="Arial"/>
          <w:kern w:val="0"/>
          <w14:ligatures w14:val="none"/>
        </w:rPr>
        <w:t xml:space="preserve">when instructed by a medical officer after calling </w:t>
      </w:r>
      <w:r>
        <w:rPr>
          <w:rFonts w:eastAsia="Times New Roman" w:cs="Arial"/>
          <w:kern w:val="0"/>
          <w14:ligatures w14:val="none"/>
        </w:rPr>
        <w:t>Triple Zero ‘</w:t>
      </w:r>
      <w:r w:rsidRPr="00D65ADC">
        <w:rPr>
          <w:rFonts w:eastAsia="Times New Roman" w:cs="Arial"/>
          <w:kern w:val="0"/>
          <w14:ligatures w14:val="none"/>
        </w:rPr>
        <w:t>000</w:t>
      </w:r>
      <w:r>
        <w:rPr>
          <w:rFonts w:eastAsia="Times New Roman" w:cs="Arial"/>
          <w:kern w:val="0"/>
          <w14:ligatures w14:val="none"/>
        </w:rPr>
        <w:t>’</w:t>
      </w:r>
      <w:r w:rsidRPr="00D65ADC">
        <w:rPr>
          <w:rFonts w:eastAsia="Times New Roman" w:cs="Arial"/>
          <w:kern w:val="0"/>
          <w14:ligatures w14:val="none"/>
        </w:rPr>
        <w:t>.</w:t>
      </w:r>
    </w:p>
    <w:p w:rsidRPr="00E16D68" w:rsidR="004C0783" w:rsidP="004C0783" w:rsidRDefault="004C0783" w14:paraId="19155ED0" w14:textId="77777777">
      <w:pPr>
        <w:pStyle w:val="OTC-para"/>
        <w:rPr>
          <w:rFonts w:eastAsia="Times New Roman" w:cs="Arial"/>
          <w:kern w:val="0"/>
          <w:szCs w:val="24"/>
          <w14:ligatures w14:val="none"/>
        </w:rPr>
      </w:pPr>
      <w:r w:rsidRPr="00E16D68">
        <w:rPr>
          <w:rFonts w:eastAsia="Times New Roman" w:cs="Arial"/>
          <w:kern w:val="0"/>
          <w14:ligatures w14:val="none"/>
        </w:rPr>
        <w:lastRenderedPageBreak/>
        <w:t xml:space="preserve">Staff can use either the EpiPen </w:t>
      </w:r>
      <w:r w:rsidRPr="00E16D68">
        <w:rPr>
          <w:rFonts w:eastAsia="Times New Roman" w:cs="Arial"/>
          <w:kern w:val="0"/>
          <w:szCs w:val="24"/>
          <w14:ligatures w14:val="none"/>
        </w:rPr>
        <w:t xml:space="preserve">or </w:t>
      </w:r>
      <w:proofErr w:type="spellStart"/>
      <w:r w:rsidRPr="00E16D68">
        <w:rPr>
          <w:rFonts w:eastAsia="Times New Roman" w:cs="Arial"/>
          <w:kern w:val="0"/>
          <w:szCs w:val="24"/>
          <w14:ligatures w14:val="none"/>
        </w:rPr>
        <w:t>Anapen</w:t>
      </w:r>
      <w:proofErr w:type="spellEnd"/>
      <w:r w:rsidRPr="00E16D68">
        <w:rPr>
          <w:rFonts w:eastAsia="Times New Roman" w:cs="Arial"/>
          <w:kern w:val="0"/>
          <w:szCs w:val="24"/>
          <w14:ligatures w14:val="none"/>
        </w:rPr>
        <w:t xml:space="preserve"> on any student suspected to be experiencing an anaphylactic reaction, regardless of the device prescribed in their ASCIA Action Plan.</w:t>
      </w:r>
    </w:p>
    <w:p w:rsidRPr="00E16D68" w:rsidR="004C0783" w:rsidP="004C0783" w:rsidRDefault="004C0783" w14:paraId="63E32315" w14:textId="77777777">
      <w:pPr>
        <w:pStyle w:val="OTC-para"/>
        <w:rPr>
          <w:rFonts w:eastAsia="Times New Roman" w:cs="Arial"/>
          <w:kern w:val="0"/>
          <w:szCs w:val="24"/>
          <w14:ligatures w14:val="none"/>
        </w:rPr>
      </w:pPr>
      <w:r w:rsidRPr="00E16D68">
        <w:rPr>
          <w:rFonts w:eastAsia="Times New Roman" w:cs="Arial"/>
          <w:kern w:val="0"/>
          <w14:ligatures w14:val="none"/>
        </w:rPr>
        <w:t>Where possible, staff should use the correct dose of adrenaline autoinjector depending on the weight of the student. However, in an emergency if there is no other option available, any device should be administered to the student.</w:t>
      </w:r>
    </w:p>
    <w:p w:rsidR="004C0783" w:rsidP="004C0783" w:rsidRDefault="004C0783" w14:paraId="1BC5CE73" w14:textId="77777777">
      <w:pPr>
        <w:pStyle w:val="OTC-para"/>
        <w:rPr>
          <w:rFonts w:eastAsia="Times New Roman" w:cs="Arial"/>
          <w:kern w:val="0"/>
          <w14:ligatures w14:val="none"/>
        </w:rPr>
      </w:pPr>
      <w:r w:rsidRPr="00E16D68">
        <w:rPr>
          <w:rFonts w:eastAsia="Times New Roman" w:cs="Arial"/>
          <w:kern w:val="0"/>
          <w14:ligatures w14:val="none"/>
        </w:rPr>
        <w:t>ASCIA advises that no serious harm is likely to occur from mistakenly administering adrenaline to an individual who is not experiencing anaphylaxis.</w:t>
      </w:r>
      <w:bookmarkEnd w:id="6"/>
    </w:p>
    <w:p w:rsidRPr="00A82BA3" w:rsidR="00040B16" w:rsidP="719893B6" w:rsidRDefault="00040B16" w14:paraId="776662CE" w14:textId="47930620">
      <w:pPr>
        <w:pStyle w:val="OTC-para"/>
        <w:rPr>
          <w:rFonts w:eastAsia="Times New Roman" w:cs="Arial"/>
          <w:b w:val="1"/>
          <w:bCs w:val="1"/>
          <w:color w:val="404040" w:themeColor="text1" w:themeTint="BF"/>
          <w:kern w:val="0"/>
          <w:u w:val="single"/>
          <w14:ligatures w14:val="none"/>
        </w:rPr>
      </w:pPr>
      <w:r w:rsidRPr="663F1649" w:rsidR="00040B16">
        <w:rPr>
          <w:rFonts w:eastAsia="Times New Roman" w:cs="Arial"/>
          <w:b w:val="1"/>
          <w:bCs w:val="1"/>
          <w:color w:val="404040" w:themeColor="text1" w:themeTint="BF"/>
          <w:kern w:val="0"/>
          <w:u w:val="single"/>
          <w14:ligatures w14:val="none"/>
        </w:rPr>
        <w:t>Monitoring Requirement</w:t>
      </w:r>
    </w:p>
    <w:p w:rsidRPr="00B8048F" w:rsidR="00B8048F" w:rsidP="719893B6" w:rsidRDefault="00B8048F" w14:paraId="610E748F" w14:textId="32F0F1B9">
      <w:pPr>
        <w:pStyle w:val="OTC-para"/>
        <w:rPr>
          <w:rFonts w:eastAsia="Times New Roman" w:cs="Arial"/>
          <w:kern w:val="0"/>
          <w14:ligatures w14:val="none"/>
        </w:rPr>
      </w:pPr>
      <w:r w:rsidRPr="719893B6" w:rsidR="00B8048F">
        <w:rPr>
          <w:rFonts w:eastAsia="Times New Roman" w:cs="Arial"/>
          <w:kern w:val="0"/>
          <w14:ligatures w14:val="none"/>
        </w:rPr>
        <w:t xml:space="preserve">A </w:t>
      </w:r>
      <w:r w:rsidRPr="719893B6" w:rsidR="00B8048F">
        <w:rPr>
          <w:rFonts w:eastAsia="Times New Roman" w:cs="Arial"/>
          <w:b w:val="1"/>
          <w:bCs w:val="1"/>
          <w:kern w:val="0"/>
          <w14:ligatures w14:val="none"/>
        </w:rPr>
        <w:t>termly audit</w:t>
      </w:r>
      <w:r w:rsidRPr="719893B6" w:rsidR="00B8048F">
        <w:rPr>
          <w:rFonts w:eastAsia="Times New Roman" w:cs="Arial"/>
          <w:kern w:val="0"/>
          <w14:ligatures w14:val="none"/>
        </w:rPr>
        <w:t xml:space="preserve"> </w:t>
      </w:r>
      <w:r w:rsidRPr="719893B6" w:rsidR="003A0DEC">
        <w:rPr>
          <w:rFonts w:eastAsia="Times New Roman" w:cs="Arial"/>
          <w:kern w:val="0"/>
          <w14:ligatures w14:val="none"/>
        </w:rPr>
        <w:t xml:space="preserve">of the adrenaline autoinjectors </w:t>
      </w:r>
      <w:r w:rsidRPr="719893B6" w:rsidR="00B8048F">
        <w:rPr>
          <w:rFonts w:eastAsia="Times New Roman" w:cs="Arial"/>
          <w:kern w:val="0"/>
          <w14:ligatures w14:val="none"/>
        </w:rPr>
        <w:t xml:space="preserve">must be conducted to check: </w:t>
      </w:r>
    </w:p>
    <w:p w:rsidRPr="00B8048F" w:rsidR="00B8048F" w:rsidP="719893B6" w:rsidRDefault="00B8048F" w14:paraId="029A85CB" w14:textId="77777777">
      <w:pPr>
        <w:pStyle w:val="OTC-para"/>
        <w:numPr>
          <w:ilvl w:val="0"/>
          <w:numId w:val="59"/>
        </w:numPr>
        <w:rPr>
          <w:rFonts w:eastAsia="Times New Roman" w:cs="Arial"/>
          <w:kern w:val="0"/>
          <w14:ligatures w14:val="none"/>
        </w:rPr>
      </w:pPr>
      <w:r w:rsidRPr="719893B6" w:rsidR="00B8048F">
        <w:rPr>
          <w:rFonts w:eastAsia="Times New Roman" w:cs="Arial"/>
          <w:kern w:val="0"/>
          <w14:ligatures w14:val="none"/>
        </w:rPr>
        <w:t xml:space="preserve">Location </w:t>
      </w:r>
    </w:p>
    <w:p w:rsidRPr="00B8048F" w:rsidR="00B8048F" w:rsidP="719893B6" w:rsidRDefault="00B8048F" w14:paraId="7D0B692D" w14:textId="77777777">
      <w:pPr>
        <w:pStyle w:val="OTC-para"/>
        <w:numPr>
          <w:ilvl w:val="0"/>
          <w:numId w:val="59"/>
        </w:numPr>
        <w:rPr>
          <w:rFonts w:eastAsia="Times New Roman" w:cs="Arial"/>
          <w:kern w:val="0"/>
          <w14:ligatures w14:val="none"/>
        </w:rPr>
      </w:pPr>
      <w:r w:rsidRPr="719893B6" w:rsidR="00B8048F">
        <w:rPr>
          <w:rFonts w:eastAsia="Times New Roman" w:cs="Arial"/>
          <w:kern w:val="0"/>
          <w14:ligatures w14:val="none"/>
        </w:rPr>
        <w:t xml:space="preserve">Accessibility </w:t>
      </w:r>
    </w:p>
    <w:p w:rsidRPr="00B8048F" w:rsidR="00B8048F" w:rsidP="719893B6" w:rsidRDefault="00B8048F" w14:paraId="39CED88A" w14:textId="77777777">
      <w:pPr>
        <w:pStyle w:val="OTC-para"/>
        <w:numPr>
          <w:ilvl w:val="0"/>
          <w:numId w:val="59"/>
        </w:numPr>
        <w:rPr>
          <w:rFonts w:eastAsia="Times New Roman" w:cs="Arial"/>
          <w:kern w:val="0"/>
          <w14:ligatures w14:val="none"/>
        </w:rPr>
      </w:pPr>
      <w:r w:rsidRPr="719893B6" w:rsidR="00B8048F">
        <w:rPr>
          <w:rFonts w:eastAsia="Times New Roman" w:cs="Arial"/>
          <w:kern w:val="0"/>
          <w14:ligatures w14:val="none"/>
        </w:rPr>
        <w:t xml:space="preserve">Labelling </w:t>
      </w:r>
    </w:p>
    <w:p w:rsidRPr="00B8048F" w:rsidR="00B8048F" w:rsidP="719893B6" w:rsidRDefault="00B8048F" w14:paraId="4F55F3FC" w14:textId="77777777">
      <w:pPr>
        <w:pStyle w:val="OTC-para"/>
        <w:numPr>
          <w:ilvl w:val="0"/>
          <w:numId w:val="59"/>
        </w:numPr>
        <w:rPr>
          <w:rFonts w:eastAsia="Times New Roman" w:cs="Arial"/>
          <w:kern w:val="0"/>
          <w14:ligatures w14:val="none"/>
        </w:rPr>
      </w:pPr>
      <w:r w:rsidRPr="719893B6" w:rsidR="00B8048F">
        <w:rPr>
          <w:rFonts w:eastAsia="Times New Roman" w:cs="Arial"/>
          <w:kern w:val="0"/>
          <w14:ligatures w14:val="none"/>
        </w:rPr>
        <w:t xml:space="preserve">Expiry dates </w:t>
      </w:r>
    </w:p>
    <w:p w:rsidRPr="00B8048F" w:rsidR="00B8048F" w:rsidP="719893B6" w:rsidRDefault="00B8048F" w14:paraId="2F7DD9D3" w14:textId="77777777">
      <w:pPr>
        <w:pStyle w:val="OTC-para"/>
        <w:rPr>
          <w:rFonts w:eastAsia="Times New Roman" w:cs="Arial"/>
          <w:kern w:val="0"/>
          <w14:ligatures w14:val="none"/>
        </w:rPr>
      </w:pPr>
      <w:r w:rsidRPr="719893B6" w:rsidR="00B8048F">
        <w:rPr>
          <w:rFonts w:eastAsia="Times New Roman" w:cs="Arial"/>
          <w:kern w:val="0"/>
          <w14:ligatures w14:val="none"/>
        </w:rPr>
        <w:t xml:space="preserve">Audit outcomes must be documented </w:t>
      </w:r>
    </w:p>
    <w:p w:rsidR="00B8048F" w:rsidP="004C0783" w:rsidRDefault="00A82BA3" w14:paraId="29095084" w14:textId="5370938E">
      <w:pPr>
        <w:pStyle w:val="OTC-para"/>
        <w:rPr>
          <w:rFonts w:eastAsia="Times New Roman" w:cs="Arial"/>
          <w:color w:val="404040" w:themeColor="text1" w:themeTint="BF"/>
          <w:kern w:val="0"/>
          <w:szCs w:val="24"/>
          <w:u w:val="single"/>
          <w14:ligatures w14:val="none"/>
        </w:rPr>
      </w:pPr>
      <w:r w:rsidRPr="00A82BA3">
        <w:rPr>
          <w:rFonts w:eastAsia="Times New Roman" w:cs="Arial"/>
          <w:color w:val="404040" w:themeColor="text1" w:themeTint="BF"/>
          <w:kern w:val="0"/>
          <w:szCs w:val="24"/>
          <w:u w:val="single"/>
          <w14:ligatures w14:val="none"/>
        </w:rPr>
        <w:t>Storage and Accessibility</w:t>
      </w:r>
    </w:p>
    <w:p w:rsidRPr="002F0916" w:rsidR="002F0916" w:rsidP="002F0916" w:rsidRDefault="002F0916" w14:paraId="2307759F" w14:textId="1A09D038">
      <w:pPr>
        <w:pStyle w:val="OTC-para"/>
        <w:rPr>
          <w:rFonts w:eastAsia="Times New Roman" w:cs="Arial"/>
          <w:kern w:val="0"/>
          <w:szCs w:val="24"/>
          <w14:ligatures w14:val="none"/>
        </w:rPr>
      </w:pPr>
      <w:r w:rsidRPr="002F0916">
        <w:rPr>
          <w:rFonts w:eastAsia="Times New Roman" w:cs="Arial"/>
          <w:kern w:val="0"/>
          <w:szCs w:val="24"/>
          <w14:ligatures w14:val="none"/>
        </w:rPr>
        <w:t xml:space="preserve">Storage </w:t>
      </w:r>
      <w:r>
        <w:rPr>
          <w:rFonts w:eastAsia="Times New Roman" w:cs="Arial"/>
          <w:kern w:val="0"/>
          <w:szCs w:val="24"/>
          <w14:ligatures w14:val="none"/>
        </w:rPr>
        <w:t xml:space="preserve">of the adrenaline autoinjectors </w:t>
      </w:r>
      <w:r w:rsidRPr="002F0916">
        <w:rPr>
          <w:rFonts w:eastAsia="Times New Roman" w:cs="Arial"/>
          <w:kern w:val="0"/>
          <w:szCs w:val="24"/>
          <w14:ligatures w14:val="none"/>
        </w:rPr>
        <w:t>must be reviewed regularly to ensure:</w:t>
      </w:r>
    </w:p>
    <w:p w:rsidRPr="002F0916" w:rsidR="002F0916" w:rsidP="002F0916" w:rsidRDefault="002F0916" w14:paraId="703824B5" w14:textId="77777777">
      <w:pPr>
        <w:pStyle w:val="OTC-para"/>
        <w:numPr>
          <w:ilvl w:val="0"/>
          <w:numId w:val="61"/>
        </w:numPr>
        <w:rPr>
          <w:rFonts w:eastAsia="Times New Roman" w:cs="Arial"/>
          <w:kern w:val="0"/>
          <w:szCs w:val="24"/>
          <w14:ligatures w14:val="none"/>
        </w:rPr>
      </w:pPr>
      <w:r w:rsidRPr="002F0916">
        <w:rPr>
          <w:rFonts w:eastAsia="Times New Roman" w:cs="Arial"/>
          <w:kern w:val="0"/>
          <w:szCs w:val="24"/>
          <w14:ligatures w14:val="none"/>
        </w:rPr>
        <w:t xml:space="preserve">Accessibility within required response time </w:t>
      </w:r>
    </w:p>
    <w:p w:rsidRPr="002F0916" w:rsidR="002F0916" w:rsidP="002F0916" w:rsidRDefault="002F0916" w14:paraId="34E52CB0" w14:textId="77777777">
      <w:pPr>
        <w:pStyle w:val="OTC-para"/>
        <w:numPr>
          <w:ilvl w:val="0"/>
          <w:numId w:val="61"/>
        </w:numPr>
        <w:rPr>
          <w:rFonts w:eastAsia="Times New Roman" w:cs="Arial"/>
          <w:kern w:val="0"/>
          <w:szCs w:val="24"/>
          <w14:ligatures w14:val="none"/>
        </w:rPr>
      </w:pPr>
      <w:r w:rsidRPr="002F0916">
        <w:rPr>
          <w:rFonts w:eastAsia="Times New Roman" w:cs="Arial"/>
          <w:kern w:val="0"/>
          <w:szCs w:val="24"/>
          <w14:ligatures w14:val="none"/>
        </w:rPr>
        <w:t>Staff awareness of locations</w:t>
      </w:r>
    </w:p>
    <w:p w:rsidRPr="00A82BA3" w:rsidR="002F0916" w:rsidP="004C0783" w:rsidRDefault="002F0916" w14:paraId="12CCF4B7" w14:textId="77777777">
      <w:pPr>
        <w:pStyle w:val="OTC-para"/>
        <w:rPr>
          <w:rFonts w:eastAsia="Times New Roman" w:cs="Arial"/>
          <w:color w:val="404040" w:themeColor="text1" w:themeTint="BF"/>
          <w:kern w:val="0"/>
          <w:szCs w:val="24"/>
          <w:u w:val="single"/>
          <w14:ligatures w14:val="none"/>
        </w:rPr>
      </w:pPr>
    </w:p>
    <w:p w:rsidR="00A82BA3" w:rsidP="004C0783" w:rsidRDefault="00A82BA3" w14:paraId="582D82E9" w14:textId="77777777">
      <w:pPr>
        <w:pStyle w:val="OTC-para"/>
        <w:rPr>
          <w:rFonts w:eastAsia="Times New Roman" w:cs="Arial"/>
          <w:color w:val="747474" w:themeColor="background2" w:themeShade="80"/>
          <w:kern w:val="0"/>
          <w:szCs w:val="24"/>
          <w:u w:val="single"/>
          <w14:ligatures w14:val="none"/>
        </w:rPr>
      </w:pPr>
    </w:p>
    <w:p w:rsidRPr="003F49E0" w:rsidR="00A82BA3" w:rsidP="004C0783" w:rsidRDefault="00A82BA3" w14:paraId="66188347" w14:textId="77777777">
      <w:pPr>
        <w:pStyle w:val="OTC-para"/>
        <w:rPr>
          <w:rFonts w:eastAsia="Times New Roman" w:cs="Arial"/>
          <w:color w:val="747474" w:themeColor="background2" w:themeShade="80"/>
          <w:kern w:val="0"/>
          <w:szCs w:val="24"/>
          <w:u w:val="single"/>
          <w14:ligatures w14:val="none"/>
        </w:rPr>
      </w:pPr>
    </w:p>
    <w:p w:rsidRPr="00E67133" w:rsidR="004C0783" w:rsidP="004C0783" w:rsidRDefault="004C0783" w14:paraId="0E8DC1E2" w14:textId="77777777">
      <w:pPr>
        <w:pStyle w:val="OTC-Subheading1"/>
        <w:ind w:left="360" w:hanging="360"/>
        <w:rPr>
          <w:b w:val="0"/>
          <w:bCs w:val="0"/>
        </w:rPr>
      </w:pPr>
      <w:r w:rsidRPr="00E67133">
        <w:t>Communication Plan</w:t>
      </w:r>
    </w:p>
    <w:p w:rsidRPr="007B3D9D" w:rsidR="007B3D9D" w:rsidP="007B3D9D" w:rsidRDefault="004C0783" w14:paraId="3B8EAE21" w14:textId="7E844415">
      <w:pPr>
        <w:pStyle w:val="OTC-para"/>
      </w:pPr>
      <w:r w:rsidRPr="23279E4E" w:rsidR="004C0783">
        <w:rPr/>
        <w:t>The Executive Principal is responsible for ensuring a communication plan is developed to provide information to all college staff, students, parents</w:t>
      </w:r>
      <w:r w:rsidR="004C0783">
        <w:rPr/>
        <w:t>, carers and guardians</w:t>
      </w:r>
      <w:r w:rsidRPr="23279E4E" w:rsidR="004C0783">
        <w:rPr/>
        <w:t xml:space="preserve"> </w:t>
      </w:r>
      <w:r w:rsidRPr="663F1649" w:rsidR="004C0783">
        <w:rPr/>
        <w:t xml:space="preserve">about anaphylaxis and this anaphylaxis management policy. </w:t>
      </w:r>
      <w:r w:rsidRPr="007B3D9D" w:rsidR="007B3D9D">
        <w:rPr/>
        <w:t xml:space="preserve">The </w:t>
      </w:r>
      <w:r w:rsidRPr="007B3D9D" w:rsidR="007B3D9D">
        <w:rPr>
          <w:shd w:val="clear" w:color="auto" w:fill="FFFF00"/>
        </w:rPr>
        <w:t>Administration Team is responsible for coordinating and recording all communication activities.</w:t>
      </w:r>
    </w:p>
    <w:p w:rsidRPr="006C142E" w:rsidR="004C0783" w:rsidP="004C0783" w:rsidRDefault="004C0783" w14:paraId="7BE3CCD3" w14:textId="77777777">
      <w:pPr>
        <w:pStyle w:val="OTC-para"/>
        <w:rPr>
          <w:szCs w:val="24"/>
        </w:rPr>
      </w:pPr>
      <w:r w:rsidRPr="20584532">
        <w:t xml:space="preserve">This policy will be available on </w:t>
      </w:r>
      <w:r w:rsidRPr="20584532">
        <w:rPr>
          <w:szCs w:val="24"/>
        </w:rPr>
        <w:t>the College website and will be circulated to all students and their parents through the College newsletter</w:t>
      </w:r>
      <w:r>
        <w:rPr>
          <w:szCs w:val="24"/>
        </w:rPr>
        <w:t xml:space="preserve"> and in the Student &amp; Parent/Guardian Handbook</w:t>
      </w:r>
      <w:r w:rsidRPr="20584532">
        <w:rPr>
          <w:szCs w:val="24"/>
        </w:rPr>
        <w:t xml:space="preserve">. </w:t>
      </w:r>
    </w:p>
    <w:p w:rsidR="004C0783" w:rsidP="004C0783" w:rsidRDefault="004C0783" w14:paraId="6D35C4BE" w14:textId="77777777">
      <w:pPr>
        <w:pStyle w:val="OTC-para"/>
      </w:pPr>
      <w:r w:rsidRPr="20584532">
        <w:t>Students enrolled at the College who are identified as being at risk of anaphylaxis and their parents</w:t>
      </w:r>
      <w:r>
        <w:t>, carers or guardians</w:t>
      </w:r>
      <w:r w:rsidRPr="20584532">
        <w:t xml:space="preserve"> will also be provided with a written copy of this policy by email. Parents will be invited to participate in an annual review of the students IAMP. Parents are encouraged to discuss their child’s specific needs with the </w:t>
      </w:r>
      <w:r>
        <w:t>Executive Principal</w:t>
      </w:r>
      <w:r w:rsidRPr="20584532">
        <w:t>.</w:t>
      </w:r>
    </w:p>
    <w:p w:rsidRPr="00D323DF" w:rsidR="00D323DF" w:rsidP="719893B6" w:rsidRDefault="00D323DF" w14:paraId="6C6B7BF2" w14:textId="77777777">
      <w:pPr>
        <w:pStyle w:val="OTC-para"/>
      </w:pPr>
      <w:r w:rsidR="00D323DF">
        <w:rPr/>
        <w:t>The College will implement:</w:t>
      </w:r>
    </w:p>
    <w:p w:rsidRPr="00D323DF" w:rsidR="00D323DF" w:rsidP="719893B6" w:rsidRDefault="00D323DF" w14:paraId="727EDDAF" w14:textId="77777777">
      <w:pPr>
        <w:pStyle w:val="OTC-para"/>
        <w:numPr>
          <w:ilvl w:val="0"/>
          <w:numId w:val="63"/>
        </w:numPr>
        <w:rPr/>
      </w:pPr>
      <w:r w:rsidR="00D323DF">
        <w:rPr/>
        <w:t xml:space="preserve">Term 1 parent communication (policy and awareness) </w:t>
      </w:r>
    </w:p>
    <w:p w:rsidRPr="00D323DF" w:rsidR="00D323DF" w:rsidP="719893B6" w:rsidRDefault="00D323DF" w14:paraId="080B7CA3" w14:textId="1C6932D7">
      <w:pPr>
        <w:pStyle w:val="OTC-para"/>
        <w:numPr>
          <w:ilvl w:val="0"/>
          <w:numId w:val="63"/>
        </w:numPr>
        <w:rPr/>
      </w:pPr>
      <w:r w:rsidR="00D323DF">
        <w:rPr/>
        <w:t>Ongoing reminders via newsletters (at least twice yearly</w:t>
      </w:r>
      <w:r w:rsidR="005D1C1B">
        <w:rPr/>
        <w:t>- terms 2 and 3</w:t>
      </w:r>
      <w:r w:rsidR="00D323DF">
        <w:rPr/>
        <w:t xml:space="preserve">) </w:t>
      </w:r>
    </w:p>
    <w:p w:rsidRPr="00D323DF" w:rsidR="00D323DF" w:rsidP="719893B6" w:rsidRDefault="00D323DF" w14:paraId="3BB928A5" w14:textId="77777777">
      <w:pPr>
        <w:pStyle w:val="OTC-para"/>
        <w:numPr>
          <w:ilvl w:val="0"/>
          <w:numId w:val="63"/>
        </w:numPr>
        <w:rPr/>
      </w:pPr>
      <w:r w:rsidR="00D323DF">
        <w:rPr/>
        <w:t xml:space="preserve">Student awareness sessions at least once per year </w:t>
      </w:r>
    </w:p>
    <w:p w:rsidRPr="006C142E" w:rsidR="00194F72" w:rsidP="00D323DF" w:rsidRDefault="00D323DF" w14:paraId="52EB44E8" w14:textId="4ACAF47C">
      <w:pPr>
        <w:pStyle w:val="OTC-para"/>
      </w:pPr>
      <w:r w:rsidRPr="00D323DF">
        <w:t>All communication activities must be documented</w:t>
      </w:r>
    </w:p>
    <w:p w:rsidRPr="006C142E" w:rsidR="004C0783" w:rsidP="004C0783" w:rsidRDefault="004C0783" w14:paraId="42C9A43C" w14:textId="77777777">
      <w:pPr>
        <w:pStyle w:val="OTC-para"/>
        <w:rPr>
          <w:szCs w:val="24"/>
        </w:rPr>
      </w:pPr>
      <w:r w:rsidRPr="23279E4E">
        <w:t xml:space="preserve">The </w:t>
      </w:r>
      <w:r w:rsidRPr="23279E4E">
        <w:rPr>
          <w:szCs w:val="24"/>
        </w:rPr>
        <w:t xml:space="preserve">Executive Principal is responsible for ensuring that all relevant staff </w:t>
      </w:r>
      <w:r>
        <w:rPr>
          <w:szCs w:val="24"/>
        </w:rPr>
        <w:t xml:space="preserve">including Casual Relief Teachers (CRTS) </w:t>
      </w:r>
      <w:r w:rsidRPr="23279E4E">
        <w:rPr>
          <w:szCs w:val="24"/>
        </w:rPr>
        <w:t>are aware of this policy and the College’s procedures for anaphylaxis management. This will be achieved through verbal briefings, induction and training sessions, circulation of this policy and the Guidelines and in information provided in the Teacher</w:t>
      </w:r>
      <w:r>
        <w:rPr>
          <w:szCs w:val="24"/>
        </w:rPr>
        <w:t xml:space="preserve">s’ </w:t>
      </w:r>
      <w:r w:rsidRPr="23279E4E">
        <w:rPr>
          <w:szCs w:val="24"/>
        </w:rPr>
        <w:t>Handbook.</w:t>
      </w:r>
    </w:p>
    <w:p w:rsidR="004C0783" w:rsidP="004C0783" w:rsidRDefault="004C0783" w14:paraId="4CAE6B56" w14:textId="77777777">
      <w:pPr>
        <w:pStyle w:val="OTC-para"/>
        <w:rPr>
          <w:szCs w:val="24"/>
        </w:rPr>
      </w:pPr>
      <w:r w:rsidRPr="23279E4E">
        <w:t>The Execu</w:t>
      </w:r>
      <w:r>
        <w:t>ti</w:t>
      </w:r>
      <w:r w:rsidRPr="23279E4E">
        <w:t>ve P</w:t>
      </w:r>
      <w:r w:rsidRPr="23279E4E">
        <w:rPr>
          <w:szCs w:val="24"/>
        </w:rPr>
        <w:t>rincipal is also responsible for ensuring relevant staff are trained and briefed twice per calendar year in anaphylaxis management, consistent with the Ministerial Order and associated Guidelines.</w:t>
      </w:r>
    </w:p>
    <w:p w:rsidR="0036539D" w:rsidP="719893B6" w:rsidRDefault="00C408B0" w14:paraId="37FB7CB7" w14:textId="17F49BED">
      <w:pPr>
        <w:pStyle w:val="OTC-Subheading1"/>
        <w:rPr>
          <w:lang w:eastAsia="en-US"/>
        </w:rPr>
      </w:pPr>
      <w:r w:rsidRPr="719893B6" w:rsidR="00C408B0">
        <w:rPr>
          <w:lang w:eastAsia="en-US"/>
        </w:rPr>
        <w:t>Visual Communication Requirements</w:t>
      </w:r>
    </w:p>
    <w:p w:rsidRPr="00B260A5" w:rsidR="00B260A5" w:rsidP="719893B6" w:rsidRDefault="00B260A5" w14:paraId="243A58DB" w14:textId="763622D1">
      <w:pPr>
        <w:pStyle w:val="OTC-para"/>
        <w:rPr>
          <w:lang w:eastAsia="en-US"/>
        </w:rPr>
      </w:pPr>
      <w:r w:rsidRPr="719893B6" w:rsidR="00B260A5">
        <w:rPr>
          <w:lang w:eastAsia="en-US"/>
        </w:rPr>
        <w:t xml:space="preserve">Emergency response procedures must be displayed in: </w:t>
      </w:r>
    </w:p>
    <w:p w:rsidRPr="00B260A5" w:rsidR="00B260A5" w:rsidP="719893B6" w:rsidRDefault="00B260A5" w14:paraId="6A9522FF" w14:textId="4072C40C">
      <w:pPr>
        <w:pStyle w:val="OTC-para"/>
        <w:numPr>
          <w:ilvl w:val="0"/>
          <w:numId w:val="65"/>
        </w:numPr>
        <w:rPr>
          <w:lang w:eastAsia="en-US"/>
        </w:rPr>
      </w:pPr>
      <w:r w:rsidRPr="719893B6" w:rsidR="00B260A5">
        <w:rPr>
          <w:lang w:eastAsia="en-US"/>
        </w:rPr>
        <w:t xml:space="preserve">Classrooms </w:t>
      </w:r>
    </w:p>
    <w:p w:rsidRPr="00B260A5" w:rsidR="00B260A5" w:rsidP="719893B6" w:rsidRDefault="00B260A5" w14:paraId="766C8DB0" w14:textId="77777777">
      <w:pPr>
        <w:pStyle w:val="OTC-para"/>
        <w:numPr>
          <w:ilvl w:val="0"/>
          <w:numId w:val="65"/>
        </w:numPr>
        <w:rPr>
          <w:lang w:eastAsia="en-US"/>
        </w:rPr>
      </w:pPr>
      <w:r w:rsidRPr="719893B6" w:rsidR="00B260A5">
        <w:rPr>
          <w:lang w:eastAsia="en-US"/>
        </w:rPr>
        <w:t xml:space="preserve">First Aid room </w:t>
      </w:r>
    </w:p>
    <w:p w:rsidRPr="00C408B0" w:rsidR="00C408B0" w:rsidP="719893B6" w:rsidRDefault="00B260A5" w14:paraId="32A8D4E6" w14:textId="2B9801DC">
      <w:pPr>
        <w:pStyle w:val="OTC-para"/>
        <w:rPr>
          <w:lang w:eastAsia="en-US"/>
        </w:rPr>
      </w:pPr>
      <w:r w:rsidRPr="719893B6" w:rsidR="00B260A5">
        <w:rPr>
          <w:lang w:eastAsia="en-US"/>
        </w:rPr>
        <w:t>ASCIA Plans must be visible to staff (but not students)</w:t>
      </w:r>
      <w:r w:rsidRPr="719893B6" w:rsidR="008C3683">
        <w:rPr>
          <w:lang w:eastAsia="en-US"/>
        </w:rPr>
        <w:t xml:space="preserve"> in secure locations that protect student privacy.</w:t>
      </w:r>
    </w:p>
    <w:p w:rsidRPr="00057C67" w:rsidR="004C0783" w:rsidP="004C0783" w:rsidRDefault="004C0783" w14:paraId="5A589E67" w14:textId="77777777">
      <w:pPr>
        <w:pStyle w:val="OTC-Subheading1"/>
        <w:ind w:left="360" w:hanging="360"/>
      </w:pPr>
      <w:r w:rsidRPr="00057C67">
        <w:t xml:space="preserve">Annual </w:t>
      </w:r>
      <w:r>
        <w:t>R</w:t>
      </w:r>
      <w:r w:rsidRPr="00057C67">
        <w:t xml:space="preserve">isk </w:t>
      </w:r>
      <w:r>
        <w:t>M</w:t>
      </w:r>
      <w:r w:rsidRPr="00057C67">
        <w:t xml:space="preserve">anagement </w:t>
      </w:r>
      <w:r>
        <w:t>C</w:t>
      </w:r>
      <w:r w:rsidRPr="00057C67">
        <w:t>hecklist</w:t>
      </w:r>
    </w:p>
    <w:p w:rsidR="004C0783" w:rsidP="004C0783" w:rsidRDefault="004C0783" w14:paraId="14C1BF4B" w14:textId="77777777">
      <w:pPr>
        <w:pStyle w:val="OTC-para"/>
        <w:rPr>
          <w:szCs w:val="24"/>
        </w:rPr>
      </w:pPr>
      <w:r w:rsidRPr="1C401703">
        <w:t xml:space="preserve">The </w:t>
      </w:r>
      <w:r w:rsidRPr="1C401703">
        <w:rPr>
          <w:szCs w:val="24"/>
        </w:rPr>
        <w:t xml:space="preserve">Executive Principal will complete an Annual Risk Management Checklist (as published by the Department of Education) to monitor compliance with the College’s obligations and assist with the evaluation and review of this policy and the support provided to students at risk of anaphylaxis. Refer to Appendix 2. </w:t>
      </w:r>
    </w:p>
    <w:p w:rsidR="0054534D" w:rsidP="719893B6" w:rsidRDefault="00911AC6" w14:paraId="59584306" w14:textId="7B41EAA7">
      <w:pPr>
        <w:pStyle w:val="OTC-Subheading1"/>
        <w:rPr/>
      </w:pPr>
      <w:r w:rsidR="00911AC6">
        <w:rPr/>
        <w:t>Monitoring and Management</w:t>
      </w:r>
    </w:p>
    <w:p w:rsidR="00911AC6" w:rsidP="719893B6" w:rsidRDefault="00911AC6" w14:paraId="21BBB7E7" w14:textId="1F552A0E">
      <w:pPr>
        <w:pStyle w:val="OTC-para"/>
      </w:pPr>
      <w:r w:rsidR="00911AC6">
        <w:rPr/>
        <w:t>The Executive Principal will</w:t>
      </w:r>
      <w:r w:rsidR="00320A87">
        <w:rPr/>
        <w:t>:</w:t>
      </w:r>
    </w:p>
    <w:p w:rsidRPr="00320A87" w:rsidR="00320A87" w:rsidP="719893B6" w:rsidRDefault="00320A87" w14:paraId="005D3C81" w14:textId="0C912EDA">
      <w:pPr>
        <w:pStyle w:val="OTC-para"/>
        <w:numPr>
          <w:ilvl w:val="0"/>
          <w:numId w:val="68"/>
        </w:numPr>
        <w:rPr/>
      </w:pPr>
      <w:r w:rsidR="00320A87">
        <w:rPr/>
        <w:t xml:space="preserve">Monitor autoinjector expiry dates </w:t>
      </w:r>
    </w:p>
    <w:p w:rsidRPr="00320A87" w:rsidR="00320A87" w:rsidP="719893B6" w:rsidRDefault="00320A87" w14:paraId="13E6D491" w14:textId="3A604CED">
      <w:pPr>
        <w:pStyle w:val="OTC-para"/>
        <w:numPr>
          <w:ilvl w:val="0"/>
          <w:numId w:val="68"/>
        </w:numPr>
        <w:rPr/>
      </w:pPr>
      <w:r w:rsidR="00320A87">
        <w:rPr/>
        <w:t>Updating documentation</w:t>
      </w:r>
      <w:r w:rsidR="00ED4780">
        <w:rPr/>
        <w:t xml:space="preserve">. </w:t>
      </w:r>
      <w:r w:rsidR="00ED4780">
        <w:rPr/>
        <w:t>All documents must include version control, review dates, and approval records.</w:t>
      </w:r>
    </w:p>
    <w:p w:rsidRPr="00320A87" w:rsidR="00320A87" w:rsidP="719893B6" w:rsidRDefault="00320A87" w14:paraId="19757EE5" w14:textId="36091789">
      <w:pPr>
        <w:pStyle w:val="OTC-para"/>
        <w:numPr>
          <w:ilvl w:val="0"/>
          <w:numId w:val="68"/>
        </w:numPr>
        <w:rPr/>
      </w:pPr>
      <w:r w:rsidR="00320A87">
        <w:rPr/>
        <w:t xml:space="preserve">Conduct </w:t>
      </w:r>
      <w:r w:rsidRPr="719893B6" w:rsidR="00320A87">
        <w:rPr>
          <w:b w:val="1"/>
          <w:bCs w:val="1"/>
        </w:rPr>
        <w:t>termly checks</w:t>
      </w:r>
      <w:r w:rsidR="00320A87">
        <w:rPr/>
        <w:t xml:space="preserve"> of: </w:t>
      </w:r>
    </w:p>
    <w:p w:rsidRPr="00320A87" w:rsidR="00320A87" w:rsidP="719893B6" w:rsidRDefault="00903277" w14:paraId="4B91CC39" w14:textId="25D85060">
      <w:pPr>
        <w:pStyle w:val="OTC-para"/>
        <w:numPr>
          <w:ilvl w:val="0"/>
          <w:numId w:val="69"/>
        </w:numPr>
        <w:jc w:val="left"/>
        <w:rPr/>
      </w:pPr>
      <w:r w:rsidR="00903277">
        <w:rPr/>
        <w:t xml:space="preserve">Auto-injector </w:t>
      </w:r>
      <w:r w:rsidR="00903277">
        <w:rPr/>
        <w:t>e</w:t>
      </w:r>
      <w:r w:rsidR="00320A87">
        <w:rPr/>
        <w:t>quipment</w:t>
      </w:r>
    </w:p>
    <w:p w:rsidRPr="00320A87" w:rsidR="00320A87" w:rsidP="719893B6" w:rsidRDefault="00320A87" w14:paraId="3354791C" w14:textId="2D57B7D9">
      <w:pPr>
        <w:pStyle w:val="OTC-para"/>
        <w:numPr>
          <w:ilvl w:val="0"/>
          <w:numId w:val="69"/>
        </w:numPr>
        <w:jc w:val="left"/>
        <w:rPr/>
      </w:pPr>
      <w:r w:rsidR="00320A87">
        <w:rPr/>
        <w:t xml:space="preserve">Student </w:t>
      </w:r>
      <w:r w:rsidR="00903277">
        <w:rPr/>
        <w:t>IAMPs</w:t>
      </w:r>
    </w:p>
    <w:p w:rsidR="00320A87" w:rsidP="719893B6" w:rsidRDefault="00903277" w14:paraId="4AB70163" w14:textId="6D1C6B15">
      <w:pPr>
        <w:pStyle w:val="OTC-para"/>
        <w:numPr>
          <w:ilvl w:val="0"/>
          <w:numId w:val="69"/>
        </w:numPr>
        <w:jc w:val="left"/>
        <w:rPr/>
      </w:pPr>
      <w:r w:rsidR="00903277">
        <w:rPr/>
        <w:t>Incident r</w:t>
      </w:r>
      <w:r w:rsidR="00320A87">
        <w:rPr/>
        <w:t>egisters</w:t>
      </w:r>
    </w:p>
    <w:p w:rsidR="00E02BC2" w:rsidP="719893B6" w:rsidRDefault="00AF21D6" w14:paraId="1ED6BCB5" w14:textId="363FF1E9">
      <w:pPr>
        <w:pStyle w:val="OTC-para"/>
        <w:ind w:left="0"/>
        <w:jc w:val="left"/>
        <w:rPr>
          <w:color w:val="404040" w:themeColor="text1" w:themeTint="BF"/>
          <w:u w:val="single"/>
        </w:rPr>
      </w:pPr>
      <w:r w:rsidRPr="719893B6" w:rsidR="00AF21D6">
        <w:rPr>
          <w:color w:val="404040" w:themeColor="text1" w:themeTint="BF" w:themeShade="FF"/>
          <w:u w:val="single"/>
        </w:rPr>
        <w:t xml:space="preserve"> </w:t>
      </w:r>
      <w:r w:rsidRPr="719893B6" w:rsidR="007B73DB">
        <w:rPr>
          <w:color w:val="404040" w:themeColor="text1" w:themeTint="BF" w:themeShade="FF"/>
          <w:u w:val="single"/>
        </w:rPr>
        <w:t>Governance and Review</w:t>
      </w:r>
    </w:p>
    <w:p w:rsidRPr="008B2289" w:rsidR="008B2289" w:rsidP="719893B6" w:rsidRDefault="008B2289" w14:paraId="4D366254" w14:textId="77777777">
      <w:pPr>
        <w:pStyle w:val="OTC-para"/>
        <w:ind w:left="0"/>
        <w:rPr>
          <w:color w:val="000000" w:themeColor="text1"/>
        </w:rPr>
      </w:pPr>
      <w:r w:rsidRPr="719893B6" w:rsidR="008B2289">
        <w:rPr>
          <w:color w:val="000000" w:themeColor="text1" w:themeTint="FF" w:themeShade="FF"/>
        </w:rPr>
        <w:t>The policy will be:</w:t>
      </w:r>
    </w:p>
    <w:p w:rsidRPr="008B2289" w:rsidR="008B2289" w:rsidP="719893B6" w:rsidRDefault="008B2289" w14:paraId="3A670F27" w14:textId="77777777">
      <w:pPr>
        <w:pStyle w:val="OTC-para"/>
        <w:numPr>
          <w:ilvl w:val="0"/>
          <w:numId w:val="74"/>
        </w:numPr>
        <w:rPr>
          <w:color w:val="000000" w:themeColor="text1"/>
        </w:rPr>
      </w:pPr>
      <w:r w:rsidRPr="719893B6" w:rsidR="008B2289">
        <w:rPr>
          <w:color w:val="000000" w:themeColor="text1" w:themeTint="FF" w:themeShade="FF"/>
        </w:rPr>
        <w:t xml:space="preserve">Reviewed annually </w:t>
      </w:r>
    </w:p>
    <w:p w:rsidRPr="008B2289" w:rsidR="008B2289" w:rsidP="719893B6" w:rsidRDefault="008B2289" w14:paraId="1EBD0E75" w14:textId="77777777">
      <w:pPr>
        <w:pStyle w:val="OTC-para"/>
        <w:numPr>
          <w:ilvl w:val="0"/>
          <w:numId w:val="74"/>
        </w:numPr>
        <w:rPr>
          <w:color w:val="000000" w:themeColor="text1"/>
        </w:rPr>
      </w:pPr>
      <w:r w:rsidRPr="719893B6" w:rsidR="008B2289">
        <w:rPr>
          <w:color w:val="000000" w:themeColor="text1" w:themeTint="FF" w:themeShade="FF"/>
        </w:rPr>
        <w:t xml:space="preserve">Reviewed after incidents or near misses </w:t>
      </w:r>
    </w:p>
    <w:p w:rsidRPr="008B2289" w:rsidR="008B2289" w:rsidP="719893B6" w:rsidRDefault="008B2289" w14:paraId="55E05653" w14:textId="77777777">
      <w:pPr>
        <w:pStyle w:val="OTC-para"/>
        <w:numPr>
          <w:ilvl w:val="0"/>
          <w:numId w:val="74"/>
        </w:numPr>
        <w:rPr>
          <w:color w:val="000000" w:themeColor="text1"/>
        </w:rPr>
      </w:pPr>
      <w:r w:rsidRPr="719893B6" w:rsidR="008B2289">
        <w:rPr>
          <w:color w:val="000000" w:themeColor="text1" w:themeTint="FF" w:themeShade="FF"/>
        </w:rPr>
        <w:t>Updated based on audit findings</w:t>
      </w:r>
    </w:p>
    <w:p w:rsidR="007B73DB" w:rsidP="719893B6" w:rsidRDefault="0068320E" w14:paraId="5813CB61" w14:textId="00DC61DB">
      <w:pPr>
        <w:pStyle w:val="OTC-para"/>
        <w:ind w:left="0"/>
        <w:jc w:val="left"/>
        <w:rPr>
          <w:color w:val="404040" w:themeColor="text1" w:themeTint="BF"/>
          <w:u w:val="single"/>
        </w:rPr>
      </w:pPr>
      <w:r w:rsidRPr="719893B6" w:rsidR="0068320E">
        <w:rPr>
          <w:color w:val="404040" w:themeColor="text1" w:themeTint="BF" w:themeShade="FF"/>
          <w:u w:val="single"/>
        </w:rPr>
        <w:t>Continuous Improvement Clause</w:t>
      </w:r>
    </w:p>
    <w:p w:rsidRPr="00AB0D08" w:rsidR="00AB0D08" w:rsidP="719893B6" w:rsidRDefault="00AB0D08" w14:paraId="37A5D943" w14:textId="5275F860">
      <w:pPr>
        <w:pStyle w:val="OTC-para"/>
        <w:ind w:left="0"/>
      </w:pPr>
      <w:r w:rsidR="00AB0D08">
        <w:rPr/>
        <w:t xml:space="preserve">The College will continuously improve anaphylaxis management practices based on: </w:t>
      </w:r>
    </w:p>
    <w:p w:rsidRPr="00AB0D08" w:rsidR="00AB0D08" w:rsidP="719893B6" w:rsidRDefault="00AB0D08" w14:paraId="708C9FB3" w14:textId="77777777">
      <w:pPr>
        <w:pStyle w:val="OTC-para"/>
        <w:numPr>
          <w:ilvl w:val="0"/>
          <w:numId w:val="75"/>
        </w:numPr>
        <w:rPr/>
      </w:pPr>
      <w:r w:rsidR="00AB0D08">
        <w:rPr/>
        <w:t xml:space="preserve">Incident reviews </w:t>
      </w:r>
    </w:p>
    <w:p w:rsidRPr="00AB0D08" w:rsidR="00AB0D08" w:rsidP="719893B6" w:rsidRDefault="00AB0D08" w14:paraId="5DD7975A" w14:textId="77777777">
      <w:pPr>
        <w:pStyle w:val="OTC-para"/>
        <w:numPr>
          <w:ilvl w:val="0"/>
          <w:numId w:val="75"/>
        </w:numPr>
        <w:rPr/>
      </w:pPr>
      <w:r w:rsidR="00AB0D08">
        <w:rPr/>
        <w:t xml:space="preserve">Staff feedback </w:t>
      </w:r>
    </w:p>
    <w:p w:rsidRPr="00320A87" w:rsidR="0068320E" w:rsidP="719893B6" w:rsidRDefault="00AB0D08" w14:paraId="795CE313" w14:textId="034207B7">
      <w:pPr>
        <w:pStyle w:val="OTC-para"/>
        <w:numPr>
          <w:ilvl w:val="0"/>
          <w:numId w:val="75"/>
        </w:numPr>
        <w:rPr/>
      </w:pPr>
      <w:r w:rsidR="00AB0D08">
        <w:rPr/>
        <w:t>Compliance audits</w:t>
      </w:r>
    </w:p>
    <w:p w:rsidR="00320A87" w:rsidP="00607F09" w:rsidRDefault="00607F09" w14:paraId="729BF11E" w14:textId="7956008B">
      <w:pPr>
        <w:pStyle w:val="OTC-Subheading1"/>
      </w:pPr>
      <w:r>
        <w:t>Anaphylaxis Management Team</w:t>
      </w:r>
    </w:p>
    <w:p w:rsidRPr="00FF5E9E" w:rsidR="00FF5E9E" w:rsidP="00FF5E9E" w:rsidRDefault="00FF5E9E" w14:paraId="1D6BCE22" w14:textId="77777777">
      <w:pPr>
        <w:pStyle w:val="OTC-para"/>
      </w:pPr>
      <w:r w:rsidRPr="00FF5E9E">
        <w:t>The College will establish an Anaphylaxis Management Team consisting of:</w:t>
      </w:r>
    </w:p>
    <w:p w:rsidRPr="00FF5E9E" w:rsidR="00FF5E9E" w:rsidP="00FF5E9E" w:rsidRDefault="00FF5E9E" w14:paraId="4BCFA041" w14:textId="77777777">
      <w:pPr>
        <w:pStyle w:val="OTC-para"/>
        <w:numPr>
          <w:ilvl w:val="0"/>
          <w:numId w:val="77"/>
        </w:numPr>
      </w:pPr>
      <w:r w:rsidRPr="00FF5E9E">
        <w:t xml:space="preserve">Executive Principal </w:t>
      </w:r>
    </w:p>
    <w:p w:rsidRPr="00FF5E9E" w:rsidR="00FF5E9E" w:rsidP="00FF5E9E" w:rsidRDefault="00FF5E9E" w14:paraId="7743B666" w14:textId="77777777">
      <w:pPr>
        <w:pStyle w:val="OTC-para"/>
        <w:numPr>
          <w:ilvl w:val="0"/>
          <w:numId w:val="77"/>
        </w:numPr>
      </w:pPr>
      <w:r w:rsidRPr="00FF5E9E">
        <w:t xml:space="preserve">First Aid Officer </w:t>
      </w:r>
    </w:p>
    <w:p w:rsidRPr="00FF5E9E" w:rsidR="00FF5E9E" w:rsidP="00FF5E9E" w:rsidRDefault="00FF5E9E" w14:paraId="7BB9709F" w14:textId="77777777">
      <w:pPr>
        <w:pStyle w:val="OTC-para"/>
        <w:numPr>
          <w:ilvl w:val="0"/>
          <w:numId w:val="77"/>
        </w:numPr>
        <w:rPr/>
      </w:pPr>
      <w:r w:rsidR="00FF5E9E">
        <w:rPr/>
        <w:t>Anaphylaxis Supervisors</w:t>
      </w:r>
    </w:p>
    <w:p w:rsidRPr="0064280D" w:rsidR="004C0783" w:rsidP="004C0783" w:rsidRDefault="004C0783" w14:paraId="67D46CF8" w14:textId="77777777">
      <w:pPr>
        <w:pStyle w:val="OTC-Subheading1"/>
        <w:ind w:left="360" w:hanging="360"/>
        <w:rPr>
          <w:b w:val="0"/>
          <w:bCs w:val="0"/>
        </w:rPr>
      </w:pPr>
      <w:r w:rsidRPr="1C401703">
        <w:t>Resources</w:t>
      </w:r>
    </w:p>
    <w:p w:rsidRPr="00FA412E" w:rsidR="004C0783" w:rsidP="004C0783" w:rsidRDefault="004C0783" w14:paraId="5B65664B" w14:textId="77777777">
      <w:pPr>
        <w:pStyle w:val="ListParagraph"/>
        <w:numPr>
          <w:ilvl w:val="0"/>
          <w:numId w:val="7"/>
        </w:numPr>
        <w:spacing w:after="120" w:line="240" w:lineRule="auto"/>
        <w:jc w:val="both"/>
        <w:rPr>
          <w:rFonts w:ascii="Univers Light" w:hAnsi="Univers Light"/>
          <w:sz w:val="24"/>
          <w:szCs w:val="24"/>
        </w:rPr>
      </w:pPr>
      <w:hyperlink w:history="1" r:id="rId6">
        <w:r w:rsidRPr="00FA412E">
          <w:rPr>
            <w:rStyle w:val="Hyperlink"/>
            <w:rFonts w:ascii="Univers Light" w:hAnsi="Univers Light"/>
            <w:sz w:val="24"/>
            <w:szCs w:val="24"/>
          </w:rPr>
          <w:t>Allergy &amp; Anaphylaxis - Allergy &amp; Anaphylaxis Australia (allergyfacts.org.au)</w:t>
        </w:r>
      </w:hyperlink>
    </w:p>
    <w:p w:rsidRPr="00FA412E" w:rsidR="004C0783" w:rsidP="004C0783" w:rsidRDefault="004C0783" w14:paraId="5C124348" w14:textId="77777777">
      <w:pPr>
        <w:pStyle w:val="ListParagraph"/>
        <w:numPr>
          <w:ilvl w:val="0"/>
          <w:numId w:val="7"/>
        </w:numPr>
        <w:spacing w:after="120" w:line="240" w:lineRule="auto"/>
        <w:jc w:val="both"/>
        <w:rPr>
          <w:rFonts w:ascii="Univers Light" w:hAnsi="Univers Light"/>
          <w:sz w:val="24"/>
          <w:szCs w:val="24"/>
        </w:rPr>
      </w:pPr>
      <w:hyperlink w:history="1" r:id="rId7">
        <w:r w:rsidRPr="00FA412E">
          <w:rPr>
            <w:rStyle w:val="Hyperlink"/>
            <w:rFonts w:ascii="Univers Light" w:hAnsi="Univers Light"/>
            <w:sz w:val="24"/>
            <w:szCs w:val="24"/>
          </w:rPr>
          <w:t>Anaphylaxis Guidelines (Victorian Department of Education)</w:t>
        </w:r>
      </w:hyperlink>
    </w:p>
    <w:p w:rsidRPr="00FA412E" w:rsidR="004C0783" w:rsidP="004C0783" w:rsidRDefault="004C0783" w14:paraId="43ABFA8C" w14:textId="77777777">
      <w:pPr>
        <w:pStyle w:val="ListParagraph"/>
        <w:numPr>
          <w:ilvl w:val="0"/>
          <w:numId w:val="7"/>
        </w:numPr>
        <w:spacing w:after="120" w:line="240" w:lineRule="auto"/>
        <w:jc w:val="both"/>
        <w:rPr>
          <w:rStyle w:val="Hyperlink"/>
          <w:rFonts w:ascii="Univers Light" w:hAnsi="Univers Light"/>
          <w:color w:val="auto"/>
          <w:sz w:val="24"/>
          <w:szCs w:val="24"/>
        </w:rPr>
      </w:pPr>
      <w:hyperlink w:history="1" r:id="rId8">
        <w:r w:rsidRPr="00FA412E">
          <w:rPr>
            <w:rStyle w:val="Hyperlink"/>
            <w:rFonts w:ascii="Univers Light" w:hAnsi="Univers Light"/>
            <w:sz w:val="24"/>
            <w:szCs w:val="24"/>
          </w:rPr>
          <w:t>Anaphylaxis Resources - Australasian Society of Clinical Immunology and Allergy (ASCIA)</w:t>
        </w:r>
      </w:hyperlink>
    </w:p>
    <w:p w:rsidRPr="00A57318" w:rsidR="004C0783" w:rsidP="004C0783" w:rsidRDefault="004C0783" w14:paraId="37B79B16" w14:textId="77777777">
      <w:pPr>
        <w:pStyle w:val="ListParagraph"/>
        <w:numPr>
          <w:ilvl w:val="0"/>
          <w:numId w:val="7"/>
        </w:numPr>
        <w:spacing w:after="120" w:line="240" w:lineRule="auto"/>
        <w:jc w:val="both"/>
        <w:rPr>
          <w:rStyle w:val="Hyperlink"/>
          <w:rFonts w:ascii="Univers Light" w:hAnsi="Univers Light"/>
          <w:sz w:val="24"/>
          <w:szCs w:val="24"/>
        </w:rPr>
      </w:pPr>
      <w:hyperlink w:history="1" r:id="rId9">
        <w:r w:rsidRPr="00A57318">
          <w:rPr>
            <w:rStyle w:val="Hyperlink"/>
            <w:rFonts w:ascii="Univers Light" w:hAnsi="Univers Light"/>
            <w:sz w:val="24"/>
            <w:szCs w:val="24"/>
          </w:rPr>
          <w:t>ASCIA Anaphylaxis e-training for Victorian Schools</w:t>
        </w:r>
      </w:hyperlink>
    </w:p>
    <w:p w:rsidRPr="0071010A" w:rsidR="004C0783" w:rsidP="004C0783" w:rsidRDefault="004C0783" w14:paraId="19C566BF" w14:textId="77777777">
      <w:pPr>
        <w:pStyle w:val="ListParagraph"/>
        <w:numPr>
          <w:ilvl w:val="0"/>
          <w:numId w:val="7"/>
        </w:numPr>
        <w:spacing w:after="120" w:line="240" w:lineRule="auto"/>
        <w:jc w:val="both"/>
        <w:rPr>
          <w:rFonts w:ascii="Univers Light" w:hAnsi="Univers Light"/>
          <w:sz w:val="24"/>
          <w:szCs w:val="24"/>
        </w:rPr>
      </w:pPr>
      <w:r w:rsidRPr="00FA412E">
        <w:rPr>
          <w:rFonts w:ascii="Univers Light" w:hAnsi="Univers Light" w:cs="Arial"/>
          <w:color w:val="011A3C"/>
          <w:sz w:val="24"/>
          <w:szCs w:val="24"/>
        </w:rPr>
        <w:t xml:space="preserve">Department </w:t>
      </w:r>
      <w:hyperlink w:history="1" r:id="rId10">
        <w:r w:rsidRPr="00A57318">
          <w:rPr>
            <w:rStyle w:val="Hyperlink"/>
            <w:rFonts w:ascii="Univers Light" w:hAnsi="Univers Light"/>
            <w:sz w:val="24"/>
            <w:szCs w:val="24"/>
          </w:rPr>
          <w:t>template presentation (PPTX)</w:t>
        </w:r>
      </w:hyperlink>
      <w:r w:rsidRPr="00D65ADC">
        <w:rPr>
          <w:rStyle w:val="Hyperlink"/>
        </w:rPr>
        <w:t xml:space="preserve"> </w:t>
      </w:r>
      <w:r w:rsidRPr="00FA412E">
        <w:rPr>
          <w:rFonts w:ascii="Univers Light" w:hAnsi="Univers Light" w:cs="Arial"/>
          <w:color w:val="011A3C"/>
          <w:sz w:val="24"/>
          <w:szCs w:val="24"/>
        </w:rPr>
        <w:t>for the twice-yearly briefing</w:t>
      </w:r>
    </w:p>
    <w:p w:rsidRPr="00FA412E" w:rsidR="004C0783" w:rsidP="004C0783" w:rsidRDefault="004C0783" w14:paraId="4503795D" w14:textId="77777777">
      <w:pPr>
        <w:pStyle w:val="ListParagraph"/>
        <w:numPr>
          <w:ilvl w:val="0"/>
          <w:numId w:val="7"/>
        </w:numPr>
        <w:spacing w:after="120" w:line="240" w:lineRule="auto"/>
        <w:jc w:val="both"/>
        <w:rPr>
          <w:rFonts w:ascii="Univers Light" w:hAnsi="Univers Light"/>
          <w:sz w:val="24"/>
          <w:szCs w:val="24"/>
        </w:rPr>
      </w:pPr>
      <w:hyperlink w:history="1" r:id="rId11">
        <w:proofErr w:type="spellStart"/>
        <w:r w:rsidRPr="0071010A">
          <w:rPr>
            <w:rStyle w:val="Hyperlink"/>
            <w:rFonts w:ascii="Univers Light" w:hAnsi="Univers Light" w:cs="Arial"/>
            <w:sz w:val="24"/>
            <w:szCs w:val="24"/>
          </w:rPr>
          <w:t>EpiClub</w:t>
        </w:r>
        <w:proofErr w:type="spellEnd"/>
      </w:hyperlink>
      <w:r>
        <w:rPr>
          <w:rFonts w:ascii="Univers Light" w:hAnsi="Univers Light" w:cs="Arial"/>
          <w:color w:val="011A3C"/>
          <w:sz w:val="24"/>
          <w:szCs w:val="24"/>
        </w:rPr>
        <w:t xml:space="preserve"> – free reminder service (optional)</w:t>
      </w:r>
    </w:p>
    <w:p w:rsidRPr="00712856" w:rsidR="004C0783" w:rsidP="004C0783" w:rsidRDefault="004C0783" w14:paraId="3153C5AB" w14:textId="77777777">
      <w:pPr>
        <w:pStyle w:val="OTC-Subheading1"/>
        <w:ind w:left="360" w:hanging="360"/>
        <w:rPr>
          <w:b w:val="0"/>
          <w:bCs w:val="0"/>
        </w:rPr>
      </w:pPr>
      <w:r w:rsidRPr="00712856">
        <w:t xml:space="preserve">Related </w:t>
      </w:r>
      <w:r>
        <w:t>D</w:t>
      </w:r>
      <w:r w:rsidRPr="00712856">
        <w:t>ocuments</w:t>
      </w:r>
    </w:p>
    <w:p w:rsidRPr="0093750C" w:rsidR="004C0783" w:rsidP="004C0783" w:rsidRDefault="004C0783" w14:paraId="75D305A3" w14:textId="77777777">
      <w:pPr>
        <w:pStyle w:val="ListParagraph"/>
        <w:numPr>
          <w:ilvl w:val="0"/>
          <w:numId w:val="28"/>
        </w:numPr>
        <w:spacing w:after="120" w:line="240" w:lineRule="auto"/>
        <w:jc w:val="both"/>
        <w:rPr>
          <w:rFonts w:ascii="Univers Light" w:hAnsi="Univers Light"/>
          <w:sz w:val="24"/>
          <w:szCs w:val="24"/>
        </w:rPr>
      </w:pPr>
      <w:r w:rsidRPr="0093750C">
        <w:rPr>
          <w:rFonts w:ascii="Univers Light" w:hAnsi="Univers Light"/>
          <w:sz w:val="24"/>
          <w:szCs w:val="24"/>
        </w:rPr>
        <w:t>Annual Anaphylaxis Risk Management Checklist for Schools</w:t>
      </w:r>
    </w:p>
    <w:p w:rsidRPr="0093750C" w:rsidR="004C0783" w:rsidP="004C0783" w:rsidRDefault="004C0783" w14:paraId="3B8C3A39" w14:textId="77777777">
      <w:pPr>
        <w:pStyle w:val="ListParagraph"/>
        <w:numPr>
          <w:ilvl w:val="0"/>
          <w:numId w:val="28"/>
        </w:numPr>
        <w:spacing w:after="120" w:line="240" w:lineRule="auto"/>
        <w:jc w:val="both"/>
        <w:rPr>
          <w:rFonts w:ascii="Univers Light" w:hAnsi="Univers Light"/>
          <w:sz w:val="24"/>
          <w:szCs w:val="24"/>
        </w:rPr>
      </w:pPr>
      <w:r w:rsidRPr="0093750C">
        <w:rPr>
          <w:rFonts w:ascii="Univers Light" w:hAnsi="Univers Light"/>
          <w:sz w:val="24"/>
          <w:szCs w:val="24"/>
        </w:rPr>
        <w:t>ASCIA Action Plan for Anaphylaxis</w:t>
      </w:r>
    </w:p>
    <w:p w:rsidRPr="0093750C" w:rsidR="004C0783" w:rsidP="004C0783" w:rsidRDefault="004C0783" w14:paraId="0DA267DD" w14:textId="77777777">
      <w:pPr>
        <w:pStyle w:val="ListParagraph"/>
        <w:numPr>
          <w:ilvl w:val="0"/>
          <w:numId w:val="28"/>
        </w:numPr>
        <w:spacing w:after="120" w:line="240" w:lineRule="auto"/>
        <w:jc w:val="both"/>
        <w:rPr>
          <w:rFonts w:ascii="Univers Light" w:hAnsi="Univers Light"/>
          <w:sz w:val="24"/>
          <w:szCs w:val="24"/>
        </w:rPr>
      </w:pPr>
      <w:r w:rsidRPr="0093750C">
        <w:rPr>
          <w:rFonts w:ascii="Univers Light" w:hAnsi="Univers Light"/>
          <w:sz w:val="24"/>
          <w:szCs w:val="24"/>
        </w:rPr>
        <w:t>Individual Anaphylaxis Management Plan</w:t>
      </w:r>
    </w:p>
    <w:p w:rsidRPr="0064280D" w:rsidR="004C0783" w:rsidP="004C0783" w:rsidRDefault="004C0783" w14:paraId="2A7743E1" w14:textId="77777777">
      <w:pPr>
        <w:pStyle w:val="OTC-Subheading1"/>
        <w:ind w:left="360" w:hanging="360"/>
        <w:rPr>
          <w:b w:val="0"/>
          <w:bCs w:val="0"/>
        </w:rPr>
      </w:pPr>
      <w:r w:rsidRPr="20584532">
        <w:t xml:space="preserve">Related </w:t>
      </w:r>
      <w:r>
        <w:t>P</w:t>
      </w:r>
      <w:r w:rsidRPr="20584532">
        <w:t>olicies</w:t>
      </w:r>
    </w:p>
    <w:p w:rsidRPr="00C56BCC" w:rsidR="004C0783" w:rsidP="004C0783" w:rsidRDefault="004C0783" w14:paraId="3C73EA3A" w14:textId="77777777">
      <w:pPr>
        <w:pStyle w:val="ListParagraph"/>
        <w:numPr>
          <w:ilvl w:val="0"/>
          <w:numId w:val="6"/>
        </w:numPr>
        <w:spacing w:after="120" w:line="240" w:lineRule="auto"/>
        <w:jc w:val="both"/>
        <w:rPr>
          <w:rFonts w:ascii="Univers Light" w:hAnsi="Univers Light"/>
          <w:sz w:val="24"/>
          <w:szCs w:val="24"/>
        </w:rPr>
      </w:pPr>
      <w:r w:rsidRPr="0064280D">
        <w:rPr>
          <w:rFonts w:ascii="Univers Light" w:hAnsi="Univers Light"/>
          <w:sz w:val="24"/>
          <w:szCs w:val="24"/>
        </w:rPr>
        <w:t>Administration of Medication</w:t>
      </w:r>
    </w:p>
    <w:p w:rsidR="004C0783" w:rsidP="004C0783" w:rsidRDefault="004C0783" w14:paraId="45ED8498" w14:textId="77777777">
      <w:pPr>
        <w:pStyle w:val="ListParagraph"/>
        <w:numPr>
          <w:ilvl w:val="0"/>
          <w:numId w:val="6"/>
        </w:numPr>
        <w:spacing w:after="120" w:line="240" w:lineRule="auto"/>
        <w:jc w:val="both"/>
        <w:rPr>
          <w:rFonts w:ascii="Univers Light" w:hAnsi="Univers Light"/>
          <w:sz w:val="24"/>
          <w:szCs w:val="24"/>
        </w:rPr>
      </w:pPr>
      <w:r w:rsidRPr="20584532">
        <w:rPr>
          <w:rFonts w:ascii="Univers Light" w:hAnsi="Univers Light"/>
          <w:sz w:val="24"/>
          <w:szCs w:val="24"/>
        </w:rPr>
        <w:t>Asthma Management Policy</w:t>
      </w:r>
    </w:p>
    <w:p w:rsidRPr="0064280D" w:rsidR="004C0783" w:rsidP="004C0783" w:rsidRDefault="004C0783" w14:paraId="440486AC" w14:textId="77777777">
      <w:pPr>
        <w:pStyle w:val="ListParagraph"/>
        <w:numPr>
          <w:ilvl w:val="0"/>
          <w:numId w:val="6"/>
        </w:numPr>
        <w:spacing w:after="120" w:line="240" w:lineRule="auto"/>
        <w:jc w:val="both"/>
        <w:rPr>
          <w:rFonts w:ascii="Univers Light" w:hAnsi="Univers Light"/>
          <w:sz w:val="24"/>
          <w:szCs w:val="24"/>
        </w:rPr>
      </w:pPr>
      <w:r>
        <w:rPr>
          <w:rFonts w:ascii="Univers Light" w:hAnsi="Univers Light"/>
          <w:sz w:val="24"/>
          <w:szCs w:val="24"/>
        </w:rPr>
        <w:t>Duty of Care policy</w:t>
      </w:r>
    </w:p>
    <w:p w:rsidRPr="00C56BCC" w:rsidR="004C0783" w:rsidP="004C0783" w:rsidRDefault="004C0783" w14:paraId="7CAF4AF3" w14:textId="77777777">
      <w:pPr>
        <w:pStyle w:val="ListParagraph"/>
        <w:numPr>
          <w:ilvl w:val="0"/>
          <w:numId w:val="6"/>
        </w:numPr>
        <w:spacing w:after="120" w:line="240" w:lineRule="auto"/>
        <w:jc w:val="both"/>
        <w:rPr>
          <w:rFonts w:ascii="Univers Light" w:hAnsi="Univers Light"/>
          <w:sz w:val="24"/>
          <w:szCs w:val="24"/>
        </w:rPr>
      </w:pPr>
      <w:r w:rsidRPr="20584532">
        <w:rPr>
          <w:rFonts w:ascii="Univers Light" w:hAnsi="Univers Light"/>
          <w:sz w:val="24"/>
          <w:szCs w:val="24"/>
        </w:rPr>
        <w:t>Emergency and Critical Incident Management Plan</w:t>
      </w:r>
    </w:p>
    <w:p w:rsidRPr="0064280D" w:rsidR="004C0783" w:rsidP="004C0783" w:rsidRDefault="004C0783" w14:paraId="6BDB3DA4" w14:textId="77777777">
      <w:pPr>
        <w:pStyle w:val="ListParagraph"/>
        <w:numPr>
          <w:ilvl w:val="0"/>
          <w:numId w:val="6"/>
        </w:numPr>
        <w:spacing w:after="120" w:line="240" w:lineRule="auto"/>
        <w:jc w:val="both"/>
        <w:rPr>
          <w:rFonts w:ascii="Univers Light" w:hAnsi="Univers Light"/>
          <w:sz w:val="24"/>
          <w:szCs w:val="24"/>
        </w:rPr>
      </w:pPr>
      <w:r w:rsidRPr="0064280D">
        <w:rPr>
          <w:rFonts w:ascii="Univers Light" w:hAnsi="Univers Light"/>
          <w:sz w:val="24"/>
          <w:szCs w:val="24"/>
        </w:rPr>
        <w:t>First Aid Policy</w:t>
      </w:r>
    </w:p>
    <w:p w:rsidR="004C0783" w:rsidP="004C0783" w:rsidRDefault="004C0783" w14:paraId="54D8B609" w14:textId="77777777">
      <w:pPr>
        <w:pStyle w:val="ListParagraph"/>
        <w:numPr>
          <w:ilvl w:val="0"/>
          <w:numId w:val="6"/>
        </w:numPr>
        <w:spacing w:after="120" w:line="240" w:lineRule="auto"/>
        <w:jc w:val="both"/>
        <w:rPr>
          <w:rFonts w:ascii="Univers Light" w:hAnsi="Univers Light"/>
          <w:sz w:val="24"/>
          <w:szCs w:val="24"/>
        </w:rPr>
      </w:pPr>
      <w:r w:rsidRPr="20584532">
        <w:rPr>
          <w:rFonts w:ascii="Univers Light" w:hAnsi="Univers Light"/>
          <w:sz w:val="24"/>
          <w:szCs w:val="24"/>
        </w:rPr>
        <w:lastRenderedPageBreak/>
        <w:t>Medical Management Policy</w:t>
      </w:r>
    </w:p>
    <w:p w:rsidR="004C0783" w:rsidP="004C0783" w:rsidRDefault="004C0783" w14:paraId="18CC620C" w14:textId="77777777">
      <w:pPr>
        <w:pStyle w:val="OTC-Subheading1"/>
        <w:ind w:left="360" w:hanging="360"/>
      </w:pPr>
      <w:r>
        <w:t>Approval and Review</w:t>
      </w:r>
    </w:p>
    <w:p w:rsidRPr="00886850" w:rsidR="004C0783" w:rsidP="004C0783" w:rsidRDefault="004C0783" w14:paraId="73DA139D" w14:textId="77777777">
      <w:pPr>
        <w:pStyle w:val="OTC-para"/>
        <w:rPr>
          <w:sz w:val="14"/>
          <w:szCs w:val="12"/>
        </w:rPr>
      </w:pPr>
    </w:p>
    <w:tbl>
      <w:tblPr>
        <w:tblStyle w:val="TableGrid"/>
        <w:tblW w:w="6190" w:type="dxa"/>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5"/>
        <w:gridCol w:w="3095"/>
      </w:tblGrid>
      <w:tr w:rsidR="004C0783" w:rsidTr="719893B6" w14:paraId="3F45CBD2" w14:textId="77777777">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095" w:type="dxa"/>
            <w:shd w:val="clear" w:color="auto" w:fill="auto"/>
            <w:tcMar/>
          </w:tcPr>
          <w:p w:rsidRPr="00886850" w:rsidR="004C0783" w:rsidP="00694E18" w:rsidRDefault="004C0783" w14:paraId="102F6327" w14:textId="77777777">
            <w:pPr>
              <w:spacing w:after="60"/>
              <w:rPr>
                <w:rFonts w:ascii="Univers Light" w:hAnsi="Univers Light"/>
                <w:color w:val="auto"/>
                <w:sz w:val="18"/>
                <w:szCs w:val="18"/>
              </w:rPr>
            </w:pPr>
            <w:r w:rsidRPr="00886850">
              <w:rPr>
                <w:rFonts w:ascii="Univers Light" w:hAnsi="Univers Light"/>
                <w:color w:val="auto"/>
                <w:sz w:val="18"/>
                <w:szCs w:val="18"/>
              </w:rPr>
              <w:t>Document owner:</w:t>
            </w:r>
          </w:p>
        </w:tc>
        <w:tc>
          <w:tcPr>
            <w:cnfStyle w:val="000000000000" w:firstRow="0" w:lastRow="0" w:firstColumn="0" w:lastColumn="0" w:oddVBand="0" w:evenVBand="0" w:oddHBand="0" w:evenHBand="0" w:firstRowFirstColumn="0" w:firstRowLastColumn="0" w:lastRowFirstColumn="0" w:lastRowLastColumn="0"/>
            <w:tcW w:w="3095" w:type="dxa"/>
            <w:shd w:val="clear" w:color="auto" w:fill="auto"/>
            <w:tcMar/>
          </w:tcPr>
          <w:p w:rsidRPr="00886850" w:rsidR="004C0783" w:rsidP="00694E18" w:rsidRDefault="004C0783" w14:paraId="04FB7F0D" w14:textId="77777777">
            <w:pPr>
              <w:spacing w:after="60"/>
              <w:cnfStyle w:val="100000000000" w:firstRow="1" w:lastRow="0" w:firstColumn="0" w:lastColumn="0" w:oddVBand="0" w:evenVBand="0" w:oddHBand="0" w:evenHBand="0" w:firstRowFirstColumn="0" w:firstRowLastColumn="0" w:lastRowFirstColumn="0" w:lastRowLastColumn="0"/>
              <w:rPr>
                <w:rFonts w:ascii="Univers Light" w:hAnsi="Univers Light"/>
                <w:color w:val="auto"/>
                <w:sz w:val="18"/>
                <w:szCs w:val="18"/>
              </w:rPr>
            </w:pPr>
            <w:r>
              <w:rPr>
                <w:rFonts w:ascii="Univers Light" w:hAnsi="Univers Light"/>
                <w:color w:val="auto"/>
                <w:sz w:val="18"/>
                <w:szCs w:val="18"/>
              </w:rPr>
              <w:t>Executive Principal</w:t>
            </w:r>
          </w:p>
        </w:tc>
      </w:tr>
      <w:tr w:rsidRPr="00AA58BA" w:rsidR="004C0783" w:rsidTr="719893B6" w14:paraId="4431F8B1" w14:textId="77777777">
        <w:trPr>
          <w:trHeight w:val="306"/>
        </w:trPr>
        <w:tc>
          <w:tcPr>
            <w:cnfStyle w:val="001000000000" w:firstRow="0" w:lastRow="0" w:firstColumn="1" w:lastColumn="0" w:oddVBand="0" w:evenVBand="0" w:oddHBand="0" w:evenHBand="0" w:firstRowFirstColumn="0" w:firstRowLastColumn="0" w:lastRowFirstColumn="0" w:lastRowLastColumn="0"/>
            <w:tcW w:w="3095" w:type="dxa"/>
            <w:shd w:val="clear" w:color="auto" w:fill="auto"/>
            <w:tcMar/>
          </w:tcPr>
          <w:p w:rsidRPr="00886850" w:rsidR="004C0783" w:rsidP="00694E18" w:rsidRDefault="004C0783" w14:paraId="73A916AC" w14:textId="77777777">
            <w:pPr>
              <w:spacing w:after="60"/>
              <w:rPr>
                <w:rFonts w:ascii="Univers Light" w:hAnsi="Univers Light"/>
                <w:color w:val="auto"/>
                <w:sz w:val="18"/>
                <w:szCs w:val="18"/>
              </w:rPr>
            </w:pPr>
            <w:r w:rsidRPr="00886850">
              <w:rPr>
                <w:rFonts w:ascii="Univers Light" w:hAnsi="Univers Light"/>
                <w:color w:val="auto"/>
                <w:sz w:val="18"/>
                <w:szCs w:val="18"/>
              </w:rPr>
              <w:t>Approved by:</w:t>
            </w:r>
          </w:p>
        </w:tc>
        <w:tc>
          <w:tcPr>
            <w:cnfStyle w:val="000000000000" w:firstRow="0" w:lastRow="0" w:firstColumn="0" w:lastColumn="0" w:oddVBand="0" w:evenVBand="0" w:oddHBand="0" w:evenHBand="0" w:firstRowFirstColumn="0" w:firstRowLastColumn="0" w:lastRowFirstColumn="0" w:lastRowLastColumn="0"/>
            <w:tcW w:w="3095" w:type="dxa"/>
            <w:shd w:val="clear" w:color="auto" w:fill="auto"/>
            <w:tcMar/>
          </w:tcPr>
          <w:p w:rsidRPr="00886850" w:rsidR="004C0783" w:rsidP="00694E18" w:rsidRDefault="004C0783" w14:paraId="38D7A717" w14:textId="77777777">
            <w:pPr>
              <w:spacing w:after="60"/>
              <w:cnfStyle w:val="000000000000" w:firstRow="0" w:lastRow="0" w:firstColumn="0" w:lastColumn="0" w:oddVBand="0" w:evenVBand="0" w:oddHBand="0" w:evenHBand="0" w:firstRowFirstColumn="0" w:firstRowLastColumn="0" w:lastRowFirstColumn="0" w:lastRowLastColumn="0"/>
              <w:rPr>
                <w:rFonts w:ascii="Univers Light" w:hAnsi="Univers Light"/>
                <w:sz w:val="18"/>
                <w:szCs w:val="18"/>
              </w:rPr>
            </w:pPr>
            <w:r w:rsidRPr="00886850">
              <w:rPr>
                <w:rFonts w:ascii="Univers Light" w:hAnsi="Univers Light"/>
                <w:sz w:val="18"/>
                <w:szCs w:val="18"/>
              </w:rPr>
              <w:t>College Board</w:t>
            </w:r>
          </w:p>
        </w:tc>
      </w:tr>
      <w:tr w:rsidRPr="00AA58BA" w:rsidR="004C0783" w:rsidTr="719893B6" w14:paraId="0C7263A3" w14:textId="77777777">
        <w:trPr>
          <w:trHeight w:val="306"/>
        </w:trPr>
        <w:tc>
          <w:tcPr>
            <w:cnfStyle w:val="001000000000" w:firstRow="0" w:lastRow="0" w:firstColumn="1" w:lastColumn="0" w:oddVBand="0" w:evenVBand="0" w:oddHBand="0" w:evenHBand="0" w:firstRowFirstColumn="0" w:firstRowLastColumn="0" w:lastRowFirstColumn="0" w:lastRowLastColumn="0"/>
            <w:tcW w:w="3095" w:type="dxa"/>
            <w:shd w:val="clear" w:color="auto" w:fill="auto"/>
            <w:tcMar/>
          </w:tcPr>
          <w:p w:rsidRPr="00886850" w:rsidR="004C0783" w:rsidP="00694E18" w:rsidRDefault="004C0783" w14:paraId="4C1E8840" w14:textId="77777777">
            <w:pPr>
              <w:spacing w:after="60"/>
              <w:rPr>
                <w:rFonts w:ascii="Univers Light" w:hAnsi="Univers Light"/>
                <w:sz w:val="18"/>
                <w:szCs w:val="18"/>
              </w:rPr>
            </w:pPr>
            <w:r w:rsidRPr="00886850">
              <w:rPr>
                <w:rFonts w:ascii="Univers Light" w:hAnsi="Univers Light"/>
                <w:sz w:val="18"/>
                <w:szCs w:val="18"/>
              </w:rPr>
              <w:t>Approval date:</w:t>
            </w:r>
          </w:p>
        </w:tc>
        <w:tc>
          <w:tcPr>
            <w:cnfStyle w:val="000000000000" w:firstRow="0" w:lastRow="0" w:firstColumn="0" w:lastColumn="0" w:oddVBand="0" w:evenVBand="0" w:oddHBand="0" w:evenHBand="0" w:firstRowFirstColumn="0" w:firstRowLastColumn="0" w:lastRowFirstColumn="0" w:lastRowLastColumn="0"/>
            <w:tcW w:w="3095" w:type="dxa"/>
            <w:shd w:val="clear" w:color="auto" w:fill="auto"/>
            <w:tcMar/>
          </w:tcPr>
          <w:p w:rsidRPr="00886850" w:rsidR="004C0783" w:rsidP="00694E18" w:rsidRDefault="004C0783" w14:paraId="4A5DD2F2" w14:textId="6CC6CCB5">
            <w:pPr>
              <w:spacing w:after="60"/>
              <w:cnfStyle w:val="000000000000" w:firstRow="0" w:lastRow="0" w:firstColumn="0" w:lastColumn="0" w:oddVBand="0" w:evenVBand="0" w:oddHBand="0" w:evenHBand="0" w:firstRowFirstColumn="0" w:firstRowLastColumn="0" w:lastRowFirstColumn="0" w:lastRowLastColumn="0"/>
              <w:rPr>
                <w:rFonts w:ascii="Univers Light" w:hAnsi="Univers Light"/>
                <w:sz w:val="18"/>
                <w:szCs w:val="18"/>
              </w:rPr>
            </w:pPr>
            <w:r w:rsidRPr="719893B6" w:rsidR="5ADF16B8">
              <w:rPr>
                <w:rFonts w:ascii="Univers Light" w:hAnsi="Univers Light"/>
                <w:sz w:val="18"/>
                <w:szCs w:val="18"/>
              </w:rPr>
              <w:t>10/04/2026</w:t>
            </w:r>
          </w:p>
        </w:tc>
      </w:tr>
      <w:tr w:rsidRPr="00C56BCC" w:rsidR="004C0783" w:rsidTr="719893B6" w14:paraId="5025CF38" w14:textId="77777777">
        <w:trPr>
          <w:trHeight w:val="306"/>
        </w:trPr>
        <w:tc>
          <w:tcPr>
            <w:cnfStyle w:val="001000000000" w:firstRow="0" w:lastRow="0" w:firstColumn="1" w:lastColumn="0" w:oddVBand="0" w:evenVBand="0" w:oddHBand="0" w:evenHBand="0" w:firstRowFirstColumn="0" w:firstRowLastColumn="0" w:lastRowFirstColumn="0" w:lastRowLastColumn="0"/>
            <w:tcW w:w="3095" w:type="dxa"/>
            <w:shd w:val="clear" w:color="auto" w:fill="auto"/>
            <w:tcMar/>
          </w:tcPr>
          <w:p w:rsidRPr="00886850" w:rsidR="004C0783" w:rsidP="00694E18" w:rsidRDefault="004C0783" w14:paraId="1B650FE7" w14:textId="77777777">
            <w:pPr>
              <w:spacing w:after="60"/>
              <w:rPr>
                <w:rFonts w:ascii="Univers Light" w:hAnsi="Univers Light"/>
                <w:color w:val="auto"/>
                <w:sz w:val="18"/>
                <w:szCs w:val="18"/>
              </w:rPr>
            </w:pPr>
            <w:r w:rsidRPr="00886850">
              <w:rPr>
                <w:rFonts w:ascii="Univers Light" w:hAnsi="Univers Light"/>
                <w:color w:val="auto"/>
                <w:sz w:val="18"/>
                <w:szCs w:val="18"/>
              </w:rPr>
              <w:t>Review date:</w:t>
            </w:r>
          </w:p>
        </w:tc>
        <w:tc>
          <w:tcPr>
            <w:cnfStyle w:val="000000000000" w:firstRow="0" w:lastRow="0" w:firstColumn="0" w:lastColumn="0" w:oddVBand="0" w:evenVBand="0" w:oddHBand="0" w:evenHBand="0" w:firstRowFirstColumn="0" w:firstRowLastColumn="0" w:lastRowFirstColumn="0" w:lastRowLastColumn="0"/>
            <w:tcW w:w="3095" w:type="dxa"/>
            <w:shd w:val="clear" w:color="auto" w:fill="auto"/>
            <w:tcMar/>
          </w:tcPr>
          <w:p w:rsidRPr="00886850" w:rsidR="004C0783" w:rsidP="00694E18" w:rsidRDefault="009F55E4" w14:paraId="0F1FC06D" w14:textId="705184B0">
            <w:pPr>
              <w:spacing w:after="60"/>
              <w:cnfStyle w:val="000000000000" w:firstRow="0" w:lastRow="0" w:firstColumn="0" w:lastColumn="0" w:oddVBand="0" w:evenVBand="0" w:oddHBand="0" w:evenHBand="0" w:firstRowFirstColumn="0" w:firstRowLastColumn="0" w:lastRowFirstColumn="0" w:lastRowLastColumn="0"/>
              <w:rPr>
                <w:rFonts w:ascii="Univers Light" w:hAnsi="Univers Light"/>
                <w:sz w:val="18"/>
                <w:szCs w:val="18"/>
              </w:rPr>
            </w:pPr>
            <w:r w:rsidRPr="70A631F8" w:rsidR="009F55E4">
              <w:rPr>
                <w:rFonts w:ascii="Univers Light" w:hAnsi="Univers Light"/>
                <w:sz w:val="18"/>
                <w:szCs w:val="18"/>
              </w:rPr>
              <w:t>April</w:t>
            </w:r>
            <w:r w:rsidRPr="70A631F8" w:rsidR="004C0783">
              <w:rPr>
                <w:rFonts w:ascii="Univers Light" w:hAnsi="Univers Light"/>
                <w:sz w:val="18"/>
                <w:szCs w:val="18"/>
              </w:rPr>
              <w:t xml:space="preserve"> </w:t>
            </w:r>
            <w:r w:rsidRPr="70A631F8" w:rsidR="004C0783">
              <w:rPr>
                <w:rFonts w:ascii="Univers Light" w:hAnsi="Univers Light"/>
                <w:sz w:val="18"/>
                <w:szCs w:val="18"/>
              </w:rPr>
              <w:t>202</w:t>
            </w:r>
            <w:r w:rsidRPr="70A631F8" w:rsidR="2FE98411">
              <w:rPr>
                <w:rFonts w:ascii="Univers Light" w:hAnsi="Univers Light"/>
                <w:sz w:val="18"/>
                <w:szCs w:val="18"/>
              </w:rPr>
              <w:t>7</w:t>
            </w:r>
            <w:r w:rsidRPr="70A631F8" w:rsidR="004C0783">
              <w:rPr>
                <w:rFonts w:ascii="Univers Light" w:hAnsi="Univers Light"/>
                <w:sz w:val="18"/>
                <w:szCs w:val="18"/>
              </w:rPr>
              <w:t xml:space="preserve"> (and every year thereafter)</w:t>
            </w:r>
          </w:p>
        </w:tc>
      </w:tr>
    </w:tbl>
    <w:p w:rsidR="004C0783" w:rsidP="004C0783" w:rsidRDefault="004C0783" w14:paraId="558B64F8" w14:textId="77777777">
      <w:pPr>
        <w:spacing w:after="120" w:line="240" w:lineRule="auto"/>
        <w:jc w:val="both"/>
        <w:rPr>
          <w:rFonts w:ascii="Univers Light" w:hAnsi="Univers Light"/>
          <w:sz w:val="24"/>
          <w:szCs w:val="24"/>
        </w:rPr>
      </w:pPr>
    </w:p>
    <w:p w:rsidR="004C0783" w:rsidP="004C0783" w:rsidRDefault="004C0783" w14:paraId="5FAD5ED3" w14:textId="77777777">
      <w:pPr>
        <w:rPr>
          <w:rFonts w:ascii="Univers Light" w:hAnsi="Univers Light"/>
          <w:sz w:val="24"/>
          <w:szCs w:val="24"/>
        </w:rPr>
      </w:pPr>
      <w:r>
        <w:rPr>
          <w:rFonts w:ascii="Univers Light" w:hAnsi="Univers Light"/>
          <w:sz w:val="24"/>
          <w:szCs w:val="24"/>
        </w:rPr>
        <w:br w:type="page"/>
      </w:r>
    </w:p>
    <w:p w:rsidR="004C0783" w:rsidP="004C0783" w:rsidRDefault="004C0783" w14:paraId="191BB19A" w14:textId="77777777">
      <w:pPr>
        <w:spacing w:after="120" w:line="240" w:lineRule="auto"/>
        <w:jc w:val="center"/>
        <w:rPr>
          <w:rStyle w:val="Heading3Char"/>
          <w:rFonts w:ascii="Segoe UI" w:hAnsi="Segoe UI" w:cs="Segoe UI"/>
          <w:noProof/>
          <w:color w:val="000000"/>
          <w:sz w:val="18"/>
          <w:szCs w:val="18"/>
          <w:shd w:val="clear" w:color="auto" w:fill="FFFFFF"/>
        </w:rPr>
      </w:pPr>
    </w:p>
    <w:p w:rsidR="004C0783" w:rsidP="004C0783" w:rsidRDefault="004C0783" w14:paraId="56791877" w14:textId="77777777">
      <w:pPr>
        <w:spacing w:after="120" w:line="240" w:lineRule="auto"/>
        <w:jc w:val="center"/>
      </w:pPr>
      <w:bookmarkStart w:name="_Hlk186881738" w:id="7"/>
      <w:r>
        <w:rPr>
          <w:noProof/>
        </w:rPr>
        <w:drawing>
          <wp:inline distT="0" distB="0" distL="0" distR="0" wp14:anchorId="18C03752" wp14:editId="21170528">
            <wp:extent cx="2426335" cy="817245"/>
            <wp:effectExtent l="0" t="0" r="0" b="1905"/>
            <wp:docPr id="5684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6335" cy="817245"/>
                    </a:xfrm>
                    <a:prstGeom prst="rect">
                      <a:avLst/>
                    </a:prstGeom>
                    <a:noFill/>
                  </pic:spPr>
                </pic:pic>
              </a:graphicData>
            </a:graphic>
          </wp:inline>
        </w:drawing>
      </w:r>
    </w:p>
    <w:p w:rsidRPr="006F0A8B" w:rsidR="004C0783" w:rsidP="663F1649" w:rsidRDefault="004C0783" w14:paraId="7EAC7DEB" w14:textId="77777777">
      <w:pPr>
        <w:pStyle w:val="OTC-Heading1"/>
        <w:shd w:val="clear" w:color="auto" w:fill="B3E5A1" w:themeFill="accent6" w:themeFillTint="66"/>
        <w:spacing w:after="120"/>
      </w:pPr>
      <w:r w:rsidR="004C0783">
        <w:rPr/>
        <w:t>Appendix 1: Individual Anaphylaxis Management Plan (IAMP)</w:t>
      </w:r>
    </w:p>
    <w:p w:rsidRPr="00D65ADC" w:rsidR="004C0783" w:rsidP="004C0783" w:rsidRDefault="004C0783" w14:paraId="3A67A7C4" w14:textId="77777777">
      <w:pPr>
        <w:pStyle w:val="Heading3"/>
        <w:rPr>
          <w:rFonts w:ascii="Univers Light" w:hAnsi="Univers Light"/>
          <w:color w:val="auto"/>
          <w:sz w:val="12"/>
          <w:szCs w:val="12"/>
        </w:rPr>
      </w:pPr>
    </w:p>
    <w:tbl>
      <w:tblPr>
        <w:tblW w:w="1003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2128"/>
        <w:gridCol w:w="141"/>
        <w:gridCol w:w="993"/>
        <w:gridCol w:w="249"/>
        <w:gridCol w:w="1735"/>
        <w:gridCol w:w="425"/>
        <w:gridCol w:w="851"/>
        <w:gridCol w:w="1066"/>
        <w:gridCol w:w="2444"/>
      </w:tblGrid>
      <w:tr w:rsidRPr="008100EC" w:rsidR="004C0783" w:rsidTr="663F1649" w14:paraId="57B3B3D4" w14:textId="77777777">
        <w:tc>
          <w:tcPr>
            <w:tcW w:w="10032" w:type="dxa"/>
            <w:gridSpan w:val="9"/>
            <w:tcMar/>
          </w:tcPr>
          <w:p w:rsidRPr="000C1398" w:rsidR="004C0783" w:rsidP="00694E18" w:rsidRDefault="004C0783" w14:paraId="359BECBC" w14:textId="77777777">
            <w:pPr>
              <w:spacing w:line="220" w:lineRule="atLeast"/>
              <w:jc w:val="both"/>
              <w:rPr>
                <w:rFonts w:ascii="Univers Light" w:hAnsi="Univers Light"/>
                <w:sz w:val="20"/>
                <w:szCs w:val="20"/>
              </w:rPr>
            </w:pPr>
            <w:r w:rsidRPr="000C1398">
              <w:rPr>
                <w:rFonts w:ascii="Univers Light" w:hAnsi="Univers Light"/>
                <w:sz w:val="20"/>
                <w:szCs w:val="20"/>
              </w:rPr>
              <w:t xml:space="preserve">This plan is to be completed by the principal or nominee </w:t>
            </w:r>
            <w:proofErr w:type="gramStart"/>
            <w:r w:rsidRPr="000C1398">
              <w:rPr>
                <w:rFonts w:ascii="Univers Light" w:hAnsi="Univers Light"/>
                <w:sz w:val="20"/>
                <w:szCs w:val="20"/>
              </w:rPr>
              <w:t>on the basis of</w:t>
            </w:r>
            <w:proofErr w:type="gramEnd"/>
            <w:r w:rsidRPr="000C1398">
              <w:rPr>
                <w:rFonts w:ascii="Univers Light" w:hAnsi="Univers Light"/>
                <w:sz w:val="20"/>
                <w:szCs w:val="20"/>
              </w:rPr>
              <w:t xml:space="preserve"> information from the student's medical practitioner (</w:t>
            </w:r>
            <w:r w:rsidRPr="000C1398">
              <w:rPr>
                <w:rFonts w:ascii="Univers Light" w:hAnsi="Univers Light"/>
                <w:b/>
                <w:sz w:val="20"/>
                <w:szCs w:val="20"/>
              </w:rPr>
              <w:t>ASCIA Action Plan for Anaphylaxis</w:t>
            </w:r>
            <w:r w:rsidRPr="000C1398">
              <w:rPr>
                <w:rFonts w:ascii="Univers Light" w:hAnsi="Univers Light"/>
                <w:sz w:val="20"/>
                <w:szCs w:val="20"/>
              </w:rPr>
              <w:t>) provided by the parent.</w:t>
            </w:r>
          </w:p>
          <w:p w:rsidRPr="008100EC" w:rsidR="004C0783" w:rsidP="00694E18" w:rsidRDefault="004C0783" w14:paraId="39D5BCAB" w14:textId="77777777">
            <w:pPr>
              <w:spacing w:line="220" w:lineRule="atLeast"/>
              <w:jc w:val="both"/>
              <w:rPr>
                <w:rFonts w:ascii="Univers Light" w:hAnsi="Univers Light"/>
                <w:sz w:val="18"/>
                <w:szCs w:val="18"/>
              </w:rPr>
            </w:pPr>
            <w:r w:rsidRPr="000C1398">
              <w:rPr>
                <w:rFonts w:ascii="Univers Light" w:hAnsi="Univers Light"/>
                <w:sz w:val="20"/>
                <w:szCs w:val="20"/>
              </w:rPr>
              <w:t>It is the parent’s responsibility to provide the school with a copy of the student's ASCIA Action Plan for Anaphylaxis containing the emergency procedures plan (signed by the student's medical practitioner) and an up-to-date photo of the student - to be appended to this plan; and to inform the school if their child's medical condition changes.</w:t>
            </w:r>
          </w:p>
        </w:tc>
      </w:tr>
      <w:tr w:rsidRPr="008100EC" w:rsidR="004C0783" w:rsidTr="663F1649" w14:paraId="26B3A264" w14:textId="77777777">
        <w:tc>
          <w:tcPr>
            <w:tcW w:w="2269" w:type="dxa"/>
            <w:gridSpan w:val="2"/>
            <w:tcMar/>
          </w:tcPr>
          <w:p w:rsidRPr="005166BF" w:rsidR="004C0783" w:rsidP="00694E18" w:rsidRDefault="004C0783" w14:paraId="24069F57" w14:textId="77777777">
            <w:pPr>
              <w:spacing w:line="220" w:lineRule="atLeast"/>
              <w:rPr>
                <w:rFonts w:ascii="Univers Light" w:hAnsi="Univers Light"/>
                <w:b/>
                <w:sz w:val="20"/>
                <w:szCs w:val="20"/>
              </w:rPr>
            </w:pPr>
            <w:r w:rsidRPr="005166BF">
              <w:rPr>
                <w:rFonts w:ascii="Univers Light" w:hAnsi="Univers Light"/>
                <w:b/>
                <w:sz w:val="20"/>
                <w:szCs w:val="20"/>
              </w:rPr>
              <w:t>School</w:t>
            </w:r>
          </w:p>
        </w:tc>
        <w:tc>
          <w:tcPr>
            <w:tcW w:w="2977" w:type="dxa"/>
            <w:gridSpan w:val="3"/>
            <w:tcMar/>
          </w:tcPr>
          <w:p w:rsidRPr="005166BF" w:rsidR="004C0783" w:rsidP="00694E18" w:rsidRDefault="004C0783" w14:paraId="2D1B7F7C"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12F67857" w14:textId="77777777">
            <w:pPr>
              <w:spacing w:line="220" w:lineRule="atLeast"/>
              <w:rPr>
                <w:rFonts w:ascii="Univers Light" w:hAnsi="Univers Light"/>
                <w:sz w:val="20"/>
                <w:szCs w:val="20"/>
              </w:rPr>
            </w:pPr>
            <w:r w:rsidRPr="005166BF">
              <w:rPr>
                <w:rFonts w:ascii="Univers Light" w:hAnsi="Univers Light"/>
                <w:b/>
                <w:sz w:val="20"/>
                <w:szCs w:val="20"/>
              </w:rPr>
              <w:t>Phone</w:t>
            </w:r>
          </w:p>
        </w:tc>
        <w:tc>
          <w:tcPr>
            <w:tcW w:w="3510" w:type="dxa"/>
            <w:gridSpan w:val="2"/>
            <w:tcMar/>
          </w:tcPr>
          <w:p w:rsidRPr="005166BF" w:rsidR="004C0783" w:rsidP="00694E18" w:rsidRDefault="004C0783" w14:paraId="14734F3D" w14:textId="77777777">
            <w:pPr>
              <w:spacing w:line="220" w:lineRule="atLeast"/>
              <w:rPr>
                <w:rFonts w:ascii="Univers Light" w:hAnsi="Univers Light"/>
                <w:sz w:val="20"/>
                <w:szCs w:val="20"/>
              </w:rPr>
            </w:pPr>
          </w:p>
        </w:tc>
      </w:tr>
      <w:tr w:rsidRPr="008100EC" w:rsidR="004C0783" w:rsidTr="663F1649" w14:paraId="59D6990F" w14:textId="77777777">
        <w:tc>
          <w:tcPr>
            <w:tcW w:w="2269" w:type="dxa"/>
            <w:gridSpan w:val="2"/>
            <w:tcMar/>
          </w:tcPr>
          <w:p w:rsidRPr="005166BF" w:rsidR="004C0783" w:rsidP="00694E18" w:rsidRDefault="004C0783" w14:paraId="546997E4" w14:textId="77777777">
            <w:pPr>
              <w:spacing w:line="220" w:lineRule="atLeast"/>
              <w:rPr>
                <w:rFonts w:ascii="Univers Light" w:hAnsi="Univers Light"/>
                <w:b/>
                <w:sz w:val="20"/>
                <w:szCs w:val="20"/>
              </w:rPr>
            </w:pPr>
            <w:r w:rsidRPr="005166BF">
              <w:rPr>
                <w:rFonts w:ascii="Univers Light" w:hAnsi="Univers Light"/>
                <w:b/>
                <w:sz w:val="20"/>
                <w:szCs w:val="20"/>
              </w:rPr>
              <w:t>Student</w:t>
            </w:r>
          </w:p>
        </w:tc>
        <w:tc>
          <w:tcPr>
            <w:tcW w:w="7763" w:type="dxa"/>
            <w:gridSpan w:val="7"/>
            <w:tcMar/>
          </w:tcPr>
          <w:p w:rsidRPr="005166BF" w:rsidR="004C0783" w:rsidP="00694E18" w:rsidRDefault="004C0783" w14:paraId="71F4DD31" w14:textId="77777777">
            <w:pPr>
              <w:spacing w:line="220" w:lineRule="atLeast"/>
              <w:rPr>
                <w:rFonts w:ascii="Univers Light" w:hAnsi="Univers Light"/>
                <w:sz w:val="20"/>
                <w:szCs w:val="20"/>
              </w:rPr>
            </w:pPr>
          </w:p>
        </w:tc>
      </w:tr>
      <w:tr w:rsidRPr="008100EC" w:rsidR="004C0783" w:rsidTr="663F1649" w14:paraId="6342E237" w14:textId="77777777">
        <w:tc>
          <w:tcPr>
            <w:tcW w:w="2269" w:type="dxa"/>
            <w:gridSpan w:val="2"/>
            <w:tcMar/>
          </w:tcPr>
          <w:p w:rsidRPr="005166BF" w:rsidR="004C0783" w:rsidP="00694E18" w:rsidRDefault="004C0783" w14:paraId="18BAC2D2" w14:textId="77777777">
            <w:pPr>
              <w:spacing w:line="220" w:lineRule="atLeast"/>
              <w:rPr>
                <w:rFonts w:ascii="Univers Light" w:hAnsi="Univers Light"/>
                <w:b/>
                <w:sz w:val="20"/>
                <w:szCs w:val="20"/>
              </w:rPr>
            </w:pPr>
            <w:r w:rsidRPr="005166BF">
              <w:rPr>
                <w:rFonts w:ascii="Univers Light" w:hAnsi="Univers Light"/>
                <w:b/>
                <w:sz w:val="20"/>
                <w:szCs w:val="20"/>
              </w:rPr>
              <w:t>DOB</w:t>
            </w:r>
          </w:p>
        </w:tc>
        <w:tc>
          <w:tcPr>
            <w:tcW w:w="2977" w:type="dxa"/>
            <w:gridSpan w:val="3"/>
            <w:tcMar/>
          </w:tcPr>
          <w:p w:rsidRPr="005166BF" w:rsidR="004C0783" w:rsidP="00694E18" w:rsidRDefault="004C0783" w14:paraId="4FD0BB1E"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15A75D05" w14:textId="77777777">
            <w:pPr>
              <w:spacing w:line="220" w:lineRule="atLeast"/>
              <w:rPr>
                <w:rFonts w:ascii="Univers Light" w:hAnsi="Univers Light"/>
                <w:b/>
                <w:sz w:val="20"/>
                <w:szCs w:val="20"/>
              </w:rPr>
            </w:pPr>
            <w:r w:rsidRPr="005166BF">
              <w:rPr>
                <w:rFonts w:ascii="Univers Light" w:hAnsi="Univers Light"/>
                <w:b/>
                <w:sz w:val="20"/>
                <w:szCs w:val="20"/>
              </w:rPr>
              <w:t>Year level</w:t>
            </w:r>
          </w:p>
        </w:tc>
        <w:tc>
          <w:tcPr>
            <w:tcW w:w="3510" w:type="dxa"/>
            <w:gridSpan w:val="2"/>
            <w:tcMar/>
          </w:tcPr>
          <w:p w:rsidRPr="005166BF" w:rsidR="004C0783" w:rsidP="00694E18" w:rsidRDefault="004C0783" w14:paraId="50A84A9A" w14:textId="77777777">
            <w:pPr>
              <w:spacing w:line="220" w:lineRule="atLeast"/>
              <w:rPr>
                <w:rFonts w:ascii="Univers Light" w:hAnsi="Univers Light"/>
                <w:sz w:val="20"/>
                <w:szCs w:val="20"/>
              </w:rPr>
            </w:pPr>
          </w:p>
        </w:tc>
      </w:tr>
      <w:tr w:rsidRPr="008100EC" w:rsidR="004C0783" w:rsidTr="663F1649" w14:paraId="1FA8C592" w14:textId="77777777">
        <w:tc>
          <w:tcPr>
            <w:tcW w:w="2269" w:type="dxa"/>
            <w:gridSpan w:val="2"/>
            <w:tcMar/>
          </w:tcPr>
          <w:p w:rsidR="004C0783" w:rsidP="00694E18" w:rsidRDefault="004C0783" w14:paraId="17ED43E1" w14:textId="77777777">
            <w:pPr>
              <w:spacing w:line="220" w:lineRule="atLeast"/>
              <w:rPr>
                <w:rFonts w:ascii="Univers Light" w:hAnsi="Univers Light"/>
                <w:b/>
                <w:sz w:val="20"/>
                <w:szCs w:val="20"/>
              </w:rPr>
            </w:pPr>
            <w:r w:rsidRPr="005166BF">
              <w:rPr>
                <w:rFonts w:ascii="Univers Light" w:hAnsi="Univers Light"/>
                <w:b/>
                <w:sz w:val="20"/>
                <w:szCs w:val="20"/>
              </w:rPr>
              <w:t>Severely allergic to</w:t>
            </w:r>
          </w:p>
          <w:p w:rsidRPr="005166BF" w:rsidR="004C0783" w:rsidP="00694E18" w:rsidRDefault="004C0783" w14:paraId="0451D7CC" w14:textId="77777777">
            <w:pPr>
              <w:spacing w:line="220" w:lineRule="atLeast"/>
              <w:rPr>
                <w:rFonts w:ascii="Univers Light" w:hAnsi="Univers Light"/>
                <w:b/>
                <w:sz w:val="20"/>
                <w:szCs w:val="20"/>
              </w:rPr>
            </w:pPr>
          </w:p>
        </w:tc>
        <w:tc>
          <w:tcPr>
            <w:tcW w:w="7763" w:type="dxa"/>
            <w:gridSpan w:val="7"/>
            <w:tcMar/>
          </w:tcPr>
          <w:p w:rsidRPr="005166BF" w:rsidR="004C0783" w:rsidP="00694E18" w:rsidRDefault="004C0783" w14:paraId="52D06468" w14:textId="77777777">
            <w:pPr>
              <w:spacing w:line="220" w:lineRule="atLeast"/>
              <w:rPr>
                <w:rFonts w:ascii="Univers Light" w:hAnsi="Univers Light"/>
                <w:sz w:val="20"/>
                <w:szCs w:val="20"/>
              </w:rPr>
            </w:pPr>
          </w:p>
        </w:tc>
      </w:tr>
      <w:tr w:rsidRPr="008100EC" w:rsidR="004C0783" w:rsidTr="663F1649" w14:paraId="3786DC1A" w14:textId="77777777">
        <w:tc>
          <w:tcPr>
            <w:tcW w:w="2269" w:type="dxa"/>
            <w:gridSpan w:val="2"/>
            <w:tcMar/>
          </w:tcPr>
          <w:p w:rsidR="004C0783" w:rsidP="00694E18" w:rsidRDefault="004C0783" w14:paraId="28B03913" w14:textId="77777777">
            <w:pPr>
              <w:spacing w:line="220" w:lineRule="atLeast"/>
              <w:rPr>
                <w:rFonts w:ascii="Univers Light" w:hAnsi="Univers Light"/>
                <w:b/>
                <w:sz w:val="20"/>
                <w:szCs w:val="20"/>
              </w:rPr>
            </w:pPr>
            <w:r w:rsidRPr="005166BF">
              <w:rPr>
                <w:rFonts w:ascii="Univers Light" w:hAnsi="Univers Light"/>
                <w:b/>
                <w:sz w:val="20"/>
                <w:szCs w:val="20"/>
              </w:rPr>
              <w:t>Other health conditions</w:t>
            </w:r>
          </w:p>
          <w:p w:rsidRPr="005166BF" w:rsidR="004C0783" w:rsidP="00694E18" w:rsidRDefault="004C0783" w14:paraId="0B8A48E0" w14:textId="77777777">
            <w:pPr>
              <w:spacing w:line="220" w:lineRule="atLeast"/>
              <w:rPr>
                <w:rFonts w:ascii="Univers Light" w:hAnsi="Univers Light"/>
                <w:b/>
                <w:sz w:val="20"/>
                <w:szCs w:val="20"/>
              </w:rPr>
            </w:pPr>
          </w:p>
        </w:tc>
        <w:tc>
          <w:tcPr>
            <w:tcW w:w="7763" w:type="dxa"/>
            <w:gridSpan w:val="7"/>
            <w:tcMar/>
          </w:tcPr>
          <w:p w:rsidRPr="005166BF" w:rsidR="004C0783" w:rsidP="00694E18" w:rsidRDefault="004C0783" w14:paraId="531A6AFA" w14:textId="77777777">
            <w:pPr>
              <w:spacing w:line="220" w:lineRule="atLeast"/>
              <w:rPr>
                <w:rFonts w:ascii="Univers Light" w:hAnsi="Univers Light"/>
                <w:sz w:val="20"/>
                <w:szCs w:val="20"/>
              </w:rPr>
            </w:pPr>
          </w:p>
        </w:tc>
      </w:tr>
      <w:tr w:rsidRPr="008100EC" w:rsidR="004C0783" w:rsidTr="663F1649" w14:paraId="6D3DDA72" w14:textId="77777777">
        <w:tc>
          <w:tcPr>
            <w:tcW w:w="2269" w:type="dxa"/>
            <w:gridSpan w:val="2"/>
            <w:tcMar/>
          </w:tcPr>
          <w:p w:rsidRPr="005166BF" w:rsidR="004C0783" w:rsidP="00694E18" w:rsidRDefault="004C0783" w14:paraId="4BB69EC5" w14:textId="77777777">
            <w:pPr>
              <w:spacing w:line="220" w:lineRule="atLeast"/>
              <w:rPr>
                <w:rFonts w:ascii="Univers Light" w:hAnsi="Univers Light"/>
                <w:b/>
                <w:sz w:val="20"/>
                <w:szCs w:val="20"/>
              </w:rPr>
            </w:pPr>
            <w:r w:rsidRPr="005166BF">
              <w:rPr>
                <w:rFonts w:ascii="Univers Light" w:hAnsi="Univers Light"/>
                <w:b/>
                <w:sz w:val="20"/>
                <w:szCs w:val="20"/>
              </w:rPr>
              <w:t>Medication at school</w:t>
            </w:r>
          </w:p>
        </w:tc>
        <w:tc>
          <w:tcPr>
            <w:tcW w:w="7763" w:type="dxa"/>
            <w:gridSpan w:val="7"/>
            <w:tcMar/>
          </w:tcPr>
          <w:p w:rsidRPr="005166BF" w:rsidR="004C0783" w:rsidP="00694E18" w:rsidRDefault="004C0783" w14:paraId="37F5D6CA" w14:textId="77777777">
            <w:pPr>
              <w:spacing w:line="220" w:lineRule="atLeast"/>
              <w:rPr>
                <w:rFonts w:ascii="Univers Light" w:hAnsi="Univers Light"/>
                <w:sz w:val="20"/>
                <w:szCs w:val="20"/>
              </w:rPr>
            </w:pPr>
          </w:p>
        </w:tc>
      </w:tr>
      <w:tr w:rsidRPr="008100EC" w:rsidR="004C0783" w:rsidTr="663F1649" w14:paraId="021405C1" w14:textId="77777777">
        <w:tc>
          <w:tcPr>
            <w:tcW w:w="10032" w:type="dxa"/>
            <w:gridSpan w:val="9"/>
            <w:shd w:val="clear" w:color="auto" w:fill="B3E5A1" w:themeFill="accent6" w:themeFillTint="66"/>
            <w:tcMar/>
          </w:tcPr>
          <w:p w:rsidRPr="0031799D" w:rsidR="004C0783" w:rsidP="00694E18" w:rsidRDefault="004C0783" w14:paraId="78F24A29" w14:textId="77777777">
            <w:pPr>
              <w:pStyle w:val="Heading3"/>
              <w:spacing w:line="220" w:lineRule="atLeast"/>
              <w:jc w:val="center"/>
              <w:rPr>
                <w:rFonts w:ascii="Univers Light" w:hAnsi="Univers Light"/>
                <w:color w:val="FFFFFF" w:themeColor="background1"/>
              </w:rPr>
            </w:pPr>
            <w:r w:rsidRPr="00C87BD9">
              <w:rPr>
                <w:rFonts w:ascii="Univers Light" w:hAnsi="Univers Light"/>
                <w:color w:val="auto"/>
              </w:rPr>
              <w:t>EMERGENCY CONTACT DETAILS (PARENT/CARER/GUARDIAN)</w:t>
            </w:r>
          </w:p>
        </w:tc>
      </w:tr>
      <w:tr w:rsidRPr="008100EC" w:rsidR="004C0783" w:rsidTr="663F1649" w14:paraId="58FC02A2" w14:textId="77777777">
        <w:tc>
          <w:tcPr>
            <w:tcW w:w="2269" w:type="dxa"/>
            <w:gridSpan w:val="2"/>
            <w:tcMar/>
          </w:tcPr>
          <w:p w:rsidRPr="005166BF" w:rsidR="004C0783" w:rsidP="00694E18" w:rsidRDefault="004C0783" w14:paraId="552D5E28" w14:textId="77777777">
            <w:pPr>
              <w:spacing w:line="220" w:lineRule="atLeast"/>
              <w:rPr>
                <w:rFonts w:ascii="Univers Light" w:hAnsi="Univers Light"/>
                <w:b/>
                <w:sz w:val="20"/>
                <w:szCs w:val="20"/>
              </w:rPr>
            </w:pPr>
            <w:r w:rsidRPr="005166BF">
              <w:rPr>
                <w:rFonts w:ascii="Univers Light" w:hAnsi="Univers Light"/>
                <w:b/>
                <w:sz w:val="20"/>
                <w:szCs w:val="20"/>
              </w:rPr>
              <w:t>Name</w:t>
            </w:r>
          </w:p>
        </w:tc>
        <w:tc>
          <w:tcPr>
            <w:tcW w:w="2977" w:type="dxa"/>
            <w:gridSpan w:val="3"/>
            <w:tcMar/>
          </w:tcPr>
          <w:p w:rsidRPr="005166BF" w:rsidR="004C0783" w:rsidP="00694E18" w:rsidRDefault="004C0783" w14:paraId="48820258"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3EA0C455" w14:textId="77777777">
            <w:pPr>
              <w:spacing w:line="220" w:lineRule="atLeast"/>
              <w:rPr>
                <w:rFonts w:ascii="Univers Light" w:hAnsi="Univers Light"/>
                <w:b/>
                <w:sz w:val="20"/>
                <w:szCs w:val="20"/>
              </w:rPr>
            </w:pPr>
            <w:r w:rsidRPr="005166BF">
              <w:rPr>
                <w:rFonts w:ascii="Univers Light" w:hAnsi="Univers Light"/>
                <w:b/>
                <w:sz w:val="20"/>
                <w:szCs w:val="20"/>
              </w:rPr>
              <w:t>Name</w:t>
            </w:r>
          </w:p>
        </w:tc>
        <w:tc>
          <w:tcPr>
            <w:tcW w:w="3510" w:type="dxa"/>
            <w:gridSpan w:val="2"/>
            <w:tcMar/>
          </w:tcPr>
          <w:p w:rsidRPr="005166BF" w:rsidR="004C0783" w:rsidP="00694E18" w:rsidRDefault="004C0783" w14:paraId="3898CCF7" w14:textId="77777777">
            <w:pPr>
              <w:spacing w:line="220" w:lineRule="atLeast"/>
              <w:rPr>
                <w:rFonts w:ascii="Univers Light" w:hAnsi="Univers Light"/>
                <w:sz w:val="20"/>
                <w:szCs w:val="20"/>
              </w:rPr>
            </w:pPr>
          </w:p>
        </w:tc>
      </w:tr>
      <w:tr w:rsidRPr="008100EC" w:rsidR="004C0783" w:rsidTr="663F1649" w14:paraId="357AD8D9" w14:textId="77777777">
        <w:tc>
          <w:tcPr>
            <w:tcW w:w="2269" w:type="dxa"/>
            <w:gridSpan w:val="2"/>
            <w:tcMar/>
          </w:tcPr>
          <w:p w:rsidRPr="005166BF" w:rsidR="004C0783" w:rsidP="00694E18" w:rsidRDefault="004C0783" w14:paraId="56FDF810" w14:textId="77777777">
            <w:pPr>
              <w:spacing w:line="220" w:lineRule="atLeast"/>
              <w:rPr>
                <w:rFonts w:ascii="Univers Light" w:hAnsi="Univers Light"/>
                <w:b/>
                <w:sz w:val="20"/>
                <w:szCs w:val="20"/>
              </w:rPr>
            </w:pPr>
            <w:r w:rsidRPr="005166BF">
              <w:rPr>
                <w:rFonts w:ascii="Univers Light" w:hAnsi="Univers Light"/>
                <w:b/>
                <w:sz w:val="20"/>
                <w:szCs w:val="20"/>
              </w:rPr>
              <w:t>Relationship</w:t>
            </w:r>
          </w:p>
        </w:tc>
        <w:tc>
          <w:tcPr>
            <w:tcW w:w="2977" w:type="dxa"/>
            <w:gridSpan w:val="3"/>
            <w:tcMar/>
          </w:tcPr>
          <w:p w:rsidRPr="005166BF" w:rsidR="004C0783" w:rsidP="00694E18" w:rsidRDefault="004C0783" w14:paraId="68225746"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087B13FD" w14:textId="77777777">
            <w:pPr>
              <w:spacing w:line="220" w:lineRule="atLeast"/>
              <w:rPr>
                <w:rFonts w:ascii="Univers Light" w:hAnsi="Univers Light"/>
                <w:b/>
                <w:sz w:val="20"/>
                <w:szCs w:val="20"/>
              </w:rPr>
            </w:pPr>
            <w:r w:rsidRPr="005166BF">
              <w:rPr>
                <w:rFonts w:ascii="Univers Light" w:hAnsi="Univers Light"/>
                <w:b/>
                <w:sz w:val="20"/>
                <w:szCs w:val="20"/>
              </w:rPr>
              <w:t>Relationship</w:t>
            </w:r>
          </w:p>
        </w:tc>
        <w:tc>
          <w:tcPr>
            <w:tcW w:w="3510" w:type="dxa"/>
            <w:gridSpan w:val="2"/>
            <w:tcMar/>
          </w:tcPr>
          <w:p w:rsidRPr="005166BF" w:rsidR="004C0783" w:rsidP="00694E18" w:rsidRDefault="004C0783" w14:paraId="74BA988A" w14:textId="77777777">
            <w:pPr>
              <w:spacing w:line="220" w:lineRule="atLeast"/>
              <w:rPr>
                <w:rFonts w:ascii="Univers Light" w:hAnsi="Univers Light"/>
                <w:sz w:val="20"/>
                <w:szCs w:val="20"/>
              </w:rPr>
            </w:pPr>
          </w:p>
        </w:tc>
      </w:tr>
      <w:tr w:rsidRPr="008100EC" w:rsidR="004C0783" w:rsidTr="663F1649" w14:paraId="247826D5" w14:textId="77777777">
        <w:tc>
          <w:tcPr>
            <w:tcW w:w="2269" w:type="dxa"/>
            <w:gridSpan w:val="2"/>
            <w:tcMar/>
          </w:tcPr>
          <w:p w:rsidRPr="005166BF" w:rsidR="004C0783" w:rsidP="00694E18" w:rsidRDefault="004C0783" w14:paraId="44DDDA45" w14:textId="77777777">
            <w:pPr>
              <w:spacing w:line="220" w:lineRule="atLeast"/>
              <w:rPr>
                <w:rFonts w:ascii="Univers Light" w:hAnsi="Univers Light"/>
                <w:b/>
                <w:sz w:val="20"/>
                <w:szCs w:val="20"/>
              </w:rPr>
            </w:pPr>
            <w:r w:rsidRPr="005166BF">
              <w:rPr>
                <w:rFonts w:ascii="Univers Light" w:hAnsi="Univers Light"/>
                <w:b/>
                <w:sz w:val="20"/>
                <w:szCs w:val="20"/>
              </w:rPr>
              <w:t>Home phone</w:t>
            </w:r>
          </w:p>
        </w:tc>
        <w:tc>
          <w:tcPr>
            <w:tcW w:w="2977" w:type="dxa"/>
            <w:gridSpan w:val="3"/>
            <w:tcMar/>
          </w:tcPr>
          <w:p w:rsidRPr="005166BF" w:rsidR="004C0783" w:rsidP="00694E18" w:rsidRDefault="004C0783" w14:paraId="0E0B4FF4"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6306F0AC" w14:textId="77777777">
            <w:pPr>
              <w:spacing w:line="220" w:lineRule="atLeast"/>
              <w:rPr>
                <w:rFonts w:ascii="Univers Light" w:hAnsi="Univers Light"/>
                <w:b/>
                <w:sz w:val="20"/>
                <w:szCs w:val="20"/>
              </w:rPr>
            </w:pPr>
            <w:r w:rsidRPr="005166BF">
              <w:rPr>
                <w:rFonts w:ascii="Univers Light" w:hAnsi="Univers Light"/>
                <w:b/>
                <w:sz w:val="20"/>
                <w:szCs w:val="20"/>
              </w:rPr>
              <w:t>Home phone</w:t>
            </w:r>
          </w:p>
        </w:tc>
        <w:tc>
          <w:tcPr>
            <w:tcW w:w="3510" w:type="dxa"/>
            <w:gridSpan w:val="2"/>
            <w:tcMar/>
          </w:tcPr>
          <w:p w:rsidRPr="005166BF" w:rsidR="004C0783" w:rsidP="00694E18" w:rsidRDefault="004C0783" w14:paraId="1C4BD6B2" w14:textId="77777777">
            <w:pPr>
              <w:spacing w:line="220" w:lineRule="atLeast"/>
              <w:rPr>
                <w:rFonts w:ascii="Univers Light" w:hAnsi="Univers Light"/>
                <w:sz w:val="20"/>
                <w:szCs w:val="20"/>
              </w:rPr>
            </w:pPr>
          </w:p>
        </w:tc>
      </w:tr>
      <w:tr w:rsidRPr="008100EC" w:rsidR="004C0783" w:rsidTr="663F1649" w14:paraId="45809D7B" w14:textId="77777777">
        <w:tc>
          <w:tcPr>
            <w:tcW w:w="2269" w:type="dxa"/>
            <w:gridSpan w:val="2"/>
            <w:tcMar/>
          </w:tcPr>
          <w:p w:rsidRPr="005166BF" w:rsidR="004C0783" w:rsidP="00694E18" w:rsidRDefault="004C0783" w14:paraId="30768DC0" w14:textId="77777777">
            <w:pPr>
              <w:spacing w:line="220" w:lineRule="atLeast"/>
              <w:rPr>
                <w:rFonts w:ascii="Univers Light" w:hAnsi="Univers Light"/>
                <w:b/>
                <w:sz w:val="20"/>
                <w:szCs w:val="20"/>
              </w:rPr>
            </w:pPr>
            <w:r w:rsidRPr="005166BF">
              <w:rPr>
                <w:rFonts w:ascii="Univers Light" w:hAnsi="Univers Light"/>
                <w:b/>
                <w:sz w:val="20"/>
                <w:szCs w:val="20"/>
              </w:rPr>
              <w:t>Work phone</w:t>
            </w:r>
          </w:p>
        </w:tc>
        <w:tc>
          <w:tcPr>
            <w:tcW w:w="2977" w:type="dxa"/>
            <w:gridSpan w:val="3"/>
            <w:tcMar/>
          </w:tcPr>
          <w:p w:rsidRPr="005166BF" w:rsidR="004C0783" w:rsidP="00694E18" w:rsidRDefault="004C0783" w14:paraId="4F28C675"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6A5249D2" w14:textId="77777777">
            <w:pPr>
              <w:spacing w:line="220" w:lineRule="atLeast"/>
              <w:rPr>
                <w:rFonts w:ascii="Univers Light" w:hAnsi="Univers Light"/>
                <w:b/>
                <w:sz w:val="20"/>
                <w:szCs w:val="20"/>
              </w:rPr>
            </w:pPr>
            <w:r w:rsidRPr="005166BF">
              <w:rPr>
                <w:rFonts w:ascii="Univers Light" w:hAnsi="Univers Light"/>
                <w:b/>
                <w:sz w:val="20"/>
                <w:szCs w:val="20"/>
              </w:rPr>
              <w:t>Work phone</w:t>
            </w:r>
          </w:p>
        </w:tc>
        <w:tc>
          <w:tcPr>
            <w:tcW w:w="3510" w:type="dxa"/>
            <w:gridSpan w:val="2"/>
            <w:tcMar/>
          </w:tcPr>
          <w:p w:rsidRPr="005166BF" w:rsidR="004C0783" w:rsidP="00694E18" w:rsidRDefault="004C0783" w14:paraId="71E6FCE4" w14:textId="77777777">
            <w:pPr>
              <w:spacing w:line="220" w:lineRule="atLeast"/>
              <w:rPr>
                <w:rFonts w:ascii="Univers Light" w:hAnsi="Univers Light"/>
                <w:sz w:val="20"/>
                <w:szCs w:val="20"/>
              </w:rPr>
            </w:pPr>
          </w:p>
        </w:tc>
      </w:tr>
      <w:tr w:rsidRPr="008100EC" w:rsidR="004C0783" w:rsidTr="663F1649" w14:paraId="24F6AAFC" w14:textId="77777777">
        <w:tc>
          <w:tcPr>
            <w:tcW w:w="2269" w:type="dxa"/>
            <w:gridSpan w:val="2"/>
            <w:tcMar/>
          </w:tcPr>
          <w:p w:rsidRPr="005166BF" w:rsidR="004C0783" w:rsidP="00694E18" w:rsidRDefault="004C0783" w14:paraId="72264BD3" w14:textId="77777777">
            <w:pPr>
              <w:spacing w:line="220" w:lineRule="atLeast"/>
              <w:rPr>
                <w:rFonts w:ascii="Univers Light" w:hAnsi="Univers Light"/>
                <w:b/>
                <w:sz w:val="20"/>
                <w:szCs w:val="20"/>
              </w:rPr>
            </w:pPr>
            <w:r w:rsidRPr="005166BF">
              <w:rPr>
                <w:rFonts w:ascii="Univers Light" w:hAnsi="Univers Light"/>
                <w:b/>
                <w:sz w:val="20"/>
                <w:szCs w:val="20"/>
              </w:rPr>
              <w:t>Mobile</w:t>
            </w:r>
          </w:p>
        </w:tc>
        <w:tc>
          <w:tcPr>
            <w:tcW w:w="2977" w:type="dxa"/>
            <w:gridSpan w:val="3"/>
            <w:tcMar/>
          </w:tcPr>
          <w:p w:rsidRPr="005166BF" w:rsidR="004C0783" w:rsidP="00694E18" w:rsidRDefault="004C0783" w14:paraId="4237DD2E"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742D0D8B" w14:textId="77777777">
            <w:pPr>
              <w:spacing w:line="220" w:lineRule="atLeast"/>
              <w:rPr>
                <w:rFonts w:ascii="Univers Light" w:hAnsi="Univers Light"/>
                <w:b/>
                <w:sz w:val="20"/>
                <w:szCs w:val="20"/>
              </w:rPr>
            </w:pPr>
            <w:r w:rsidRPr="005166BF">
              <w:rPr>
                <w:rFonts w:ascii="Univers Light" w:hAnsi="Univers Light"/>
                <w:b/>
                <w:sz w:val="20"/>
                <w:szCs w:val="20"/>
              </w:rPr>
              <w:t>Mobile</w:t>
            </w:r>
          </w:p>
        </w:tc>
        <w:tc>
          <w:tcPr>
            <w:tcW w:w="3510" w:type="dxa"/>
            <w:gridSpan w:val="2"/>
            <w:tcMar/>
          </w:tcPr>
          <w:p w:rsidRPr="005166BF" w:rsidR="004C0783" w:rsidP="00694E18" w:rsidRDefault="004C0783" w14:paraId="7F6D738B" w14:textId="77777777">
            <w:pPr>
              <w:spacing w:line="220" w:lineRule="atLeast"/>
              <w:rPr>
                <w:rFonts w:ascii="Univers Light" w:hAnsi="Univers Light"/>
                <w:sz w:val="20"/>
                <w:szCs w:val="20"/>
              </w:rPr>
            </w:pPr>
          </w:p>
        </w:tc>
      </w:tr>
      <w:tr w:rsidRPr="008100EC" w:rsidR="004C0783" w:rsidTr="663F1649" w14:paraId="799E876A" w14:textId="77777777">
        <w:tc>
          <w:tcPr>
            <w:tcW w:w="2269" w:type="dxa"/>
            <w:gridSpan w:val="2"/>
            <w:tcMar/>
          </w:tcPr>
          <w:p w:rsidRPr="005166BF" w:rsidR="004C0783" w:rsidP="00694E18" w:rsidRDefault="004C0783" w14:paraId="260A5965" w14:textId="77777777">
            <w:pPr>
              <w:spacing w:line="220" w:lineRule="atLeast"/>
              <w:rPr>
                <w:rFonts w:ascii="Univers Light" w:hAnsi="Univers Light"/>
                <w:b/>
                <w:sz w:val="20"/>
                <w:szCs w:val="20"/>
              </w:rPr>
            </w:pPr>
            <w:r w:rsidRPr="005166BF">
              <w:rPr>
                <w:rFonts w:ascii="Univers Light" w:hAnsi="Univers Light"/>
                <w:b/>
                <w:sz w:val="20"/>
                <w:szCs w:val="20"/>
              </w:rPr>
              <w:t>Address</w:t>
            </w:r>
          </w:p>
        </w:tc>
        <w:tc>
          <w:tcPr>
            <w:tcW w:w="2977" w:type="dxa"/>
            <w:gridSpan w:val="3"/>
            <w:tcMar/>
          </w:tcPr>
          <w:p w:rsidRPr="005166BF" w:rsidR="004C0783" w:rsidP="00694E18" w:rsidRDefault="004C0783" w14:paraId="761434FB" w14:textId="77777777">
            <w:pPr>
              <w:spacing w:line="220" w:lineRule="atLeast"/>
              <w:rPr>
                <w:rFonts w:ascii="Univers Light" w:hAnsi="Univers Light"/>
                <w:sz w:val="20"/>
                <w:szCs w:val="20"/>
              </w:rPr>
            </w:pPr>
          </w:p>
          <w:p w:rsidRPr="005166BF" w:rsidR="004C0783" w:rsidP="00694E18" w:rsidRDefault="004C0783" w14:paraId="0041715B"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69A66063" w14:textId="77777777">
            <w:pPr>
              <w:spacing w:line="220" w:lineRule="atLeast"/>
              <w:rPr>
                <w:rFonts w:ascii="Univers Light" w:hAnsi="Univers Light"/>
                <w:b/>
                <w:sz w:val="20"/>
                <w:szCs w:val="20"/>
              </w:rPr>
            </w:pPr>
            <w:r w:rsidRPr="005166BF">
              <w:rPr>
                <w:rFonts w:ascii="Univers Light" w:hAnsi="Univers Light"/>
                <w:b/>
                <w:sz w:val="20"/>
                <w:szCs w:val="20"/>
              </w:rPr>
              <w:t>Address</w:t>
            </w:r>
          </w:p>
        </w:tc>
        <w:tc>
          <w:tcPr>
            <w:tcW w:w="3510" w:type="dxa"/>
            <w:gridSpan w:val="2"/>
            <w:tcMar/>
          </w:tcPr>
          <w:p w:rsidRPr="005166BF" w:rsidR="004C0783" w:rsidP="00694E18" w:rsidRDefault="004C0783" w14:paraId="2ECC95E0" w14:textId="77777777">
            <w:pPr>
              <w:spacing w:line="220" w:lineRule="atLeast"/>
              <w:rPr>
                <w:rFonts w:ascii="Univers Light" w:hAnsi="Univers Light"/>
                <w:sz w:val="20"/>
                <w:szCs w:val="20"/>
              </w:rPr>
            </w:pPr>
          </w:p>
        </w:tc>
      </w:tr>
      <w:tr w:rsidRPr="008100EC" w:rsidR="004C0783" w:rsidTr="663F1649" w14:paraId="7F43C634" w14:textId="77777777">
        <w:tc>
          <w:tcPr>
            <w:tcW w:w="10032" w:type="dxa"/>
            <w:gridSpan w:val="9"/>
            <w:shd w:val="clear" w:color="auto" w:fill="B3E5A1" w:themeFill="accent6" w:themeFillTint="66"/>
            <w:tcMar/>
          </w:tcPr>
          <w:p w:rsidRPr="008100EC" w:rsidR="004C0783" w:rsidP="00694E18" w:rsidRDefault="004C0783" w14:paraId="51BDF3EE" w14:textId="77777777">
            <w:pPr>
              <w:pStyle w:val="Heading3"/>
              <w:spacing w:line="220" w:lineRule="atLeast"/>
              <w:jc w:val="center"/>
              <w:rPr>
                <w:rFonts w:ascii="Univers Light" w:hAnsi="Univers Light"/>
              </w:rPr>
            </w:pPr>
            <w:r w:rsidRPr="00C87BD9">
              <w:rPr>
                <w:rFonts w:ascii="Univers Light" w:hAnsi="Univers Light"/>
                <w:color w:val="auto"/>
              </w:rPr>
              <w:t>EMERGENCY CONTACT DETAILS (ALTERNATE)</w:t>
            </w:r>
          </w:p>
        </w:tc>
      </w:tr>
      <w:tr w:rsidRPr="008100EC" w:rsidR="004C0783" w:rsidTr="663F1649" w14:paraId="7F30920E" w14:textId="77777777">
        <w:tc>
          <w:tcPr>
            <w:tcW w:w="2269" w:type="dxa"/>
            <w:gridSpan w:val="2"/>
            <w:tcMar/>
          </w:tcPr>
          <w:p w:rsidRPr="005166BF" w:rsidR="004C0783" w:rsidP="00694E18" w:rsidRDefault="004C0783" w14:paraId="6617A370" w14:textId="77777777">
            <w:pPr>
              <w:spacing w:line="220" w:lineRule="atLeast"/>
              <w:rPr>
                <w:rFonts w:ascii="Univers Light" w:hAnsi="Univers Light"/>
                <w:b/>
                <w:sz w:val="20"/>
                <w:szCs w:val="20"/>
              </w:rPr>
            </w:pPr>
            <w:r w:rsidRPr="005166BF">
              <w:rPr>
                <w:rFonts w:ascii="Univers Light" w:hAnsi="Univers Light"/>
                <w:b/>
                <w:sz w:val="20"/>
                <w:szCs w:val="20"/>
              </w:rPr>
              <w:t>Name</w:t>
            </w:r>
          </w:p>
        </w:tc>
        <w:tc>
          <w:tcPr>
            <w:tcW w:w="2977" w:type="dxa"/>
            <w:gridSpan w:val="3"/>
            <w:tcMar/>
          </w:tcPr>
          <w:p w:rsidRPr="005166BF" w:rsidR="004C0783" w:rsidP="00694E18" w:rsidRDefault="004C0783" w14:paraId="33E5E4EB"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158BCE0F" w14:textId="77777777">
            <w:pPr>
              <w:spacing w:line="220" w:lineRule="atLeast"/>
              <w:rPr>
                <w:rFonts w:ascii="Univers Light" w:hAnsi="Univers Light"/>
                <w:b/>
                <w:sz w:val="20"/>
                <w:szCs w:val="20"/>
              </w:rPr>
            </w:pPr>
            <w:r w:rsidRPr="005166BF">
              <w:rPr>
                <w:rFonts w:ascii="Univers Light" w:hAnsi="Univers Light"/>
                <w:b/>
                <w:sz w:val="20"/>
                <w:szCs w:val="20"/>
              </w:rPr>
              <w:t>Name</w:t>
            </w:r>
          </w:p>
        </w:tc>
        <w:tc>
          <w:tcPr>
            <w:tcW w:w="3510" w:type="dxa"/>
            <w:gridSpan w:val="2"/>
            <w:tcMar/>
          </w:tcPr>
          <w:p w:rsidRPr="005166BF" w:rsidR="004C0783" w:rsidP="00694E18" w:rsidRDefault="004C0783" w14:paraId="2F6CE241" w14:textId="77777777">
            <w:pPr>
              <w:spacing w:line="220" w:lineRule="atLeast"/>
              <w:rPr>
                <w:rFonts w:ascii="Univers Light" w:hAnsi="Univers Light"/>
                <w:sz w:val="20"/>
                <w:szCs w:val="20"/>
              </w:rPr>
            </w:pPr>
          </w:p>
        </w:tc>
      </w:tr>
      <w:tr w:rsidRPr="008100EC" w:rsidR="004C0783" w:rsidTr="663F1649" w14:paraId="74863BCC" w14:textId="77777777">
        <w:tc>
          <w:tcPr>
            <w:tcW w:w="2269" w:type="dxa"/>
            <w:gridSpan w:val="2"/>
            <w:tcMar/>
          </w:tcPr>
          <w:p w:rsidRPr="005166BF" w:rsidR="004C0783" w:rsidP="00694E18" w:rsidRDefault="004C0783" w14:paraId="05601701" w14:textId="77777777">
            <w:pPr>
              <w:spacing w:line="220" w:lineRule="atLeast"/>
              <w:rPr>
                <w:rFonts w:ascii="Univers Light" w:hAnsi="Univers Light"/>
                <w:b/>
                <w:sz w:val="20"/>
                <w:szCs w:val="20"/>
              </w:rPr>
            </w:pPr>
            <w:r w:rsidRPr="005166BF">
              <w:rPr>
                <w:rFonts w:ascii="Univers Light" w:hAnsi="Univers Light"/>
                <w:b/>
                <w:sz w:val="20"/>
                <w:szCs w:val="20"/>
              </w:rPr>
              <w:t>Relationship</w:t>
            </w:r>
          </w:p>
        </w:tc>
        <w:tc>
          <w:tcPr>
            <w:tcW w:w="2977" w:type="dxa"/>
            <w:gridSpan w:val="3"/>
            <w:tcMar/>
          </w:tcPr>
          <w:p w:rsidRPr="005166BF" w:rsidR="004C0783" w:rsidP="00694E18" w:rsidRDefault="004C0783" w14:paraId="525F34D7"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297AEDC7" w14:textId="77777777">
            <w:pPr>
              <w:spacing w:line="220" w:lineRule="atLeast"/>
              <w:rPr>
                <w:rFonts w:ascii="Univers Light" w:hAnsi="Univers Light"/>
                <w:b/>
                <w:sz w:val="20"/>
                <w:szCs w:val="20"/>
              </w:rPr>
            </w:pPr>
            <w:r w:rsidRPr="005166BF">
              <w:rPr>
                <w:rFonts w:ascii="Univers Light" w:hAnsi="Univers Light"/>
                <w:b/>
                <w:sz w:val="20"/>
                <w:szCs w:val="20"/>
              </w:rPr>
              <w:t>Relationship</w:t>
            </w:r>
          </w:p>
        </w:tc>
        <w:tc>
          <w:tcPr>
            <w:tcW w:w="3510" w:type="dxa"/>
            <w:gridSpan w:val="2"/>
            <w:tcMar/>
          </w:tcPr>
          <w:p w:rsidRPr="005166BF" w:rsidR="004C0783" w:rsidP="00694E18" w:rsidRDefault="004C0783" w14:paraId="6C00C4AE" w14:textId="77777777">
            <w:pPr>
              <w:spacing w:line="220" w:lineRule="atLeast"/>
              <w:rPr>
                <w:rFonts w:ascii="Univers Light" w:hAnsi="Univers Light"/>
                <w:sz w:val="20"/>
                <w:szCs w:val="20"/>
              </w:rPr>
            </w:pPr>
          </w:p>
        </w:tc>
      </w:tr>
      <w:tr w:rsidRPr="008100EC" w:rsidR="004C0783" w:rsidTr="663F1649" w14:paraId="7B8BB7D7" w14:textId="77777777">
        <w:tc>
          <w:tcPr>
            <w:tcW w:w="2269" w:type="dxa"/>
            <w:gridSpan w:val="2"/>
            <w:tcMar/>
          </w:tcPr>
          <w:p w:rsidRPr="005166BF" w:rsidR="004C0783" w:rsidP="00694E18" w:rsidRDefault="004C0783" w14:paraId="5CB0F339" w14:textId="77777777">
            <w:pPr>
              <w:spacing w:line="220" w:lineRule="atLeast"/>
              <w:rPr>
                <w:rFonts w:ascii="Univers Light" w:hAnsi="Univers Light"/>
                <w:b/>
                <w:sz w:val="20"/>
                <w:szCs w:val="20"/>
              </w:rPr>
            </w:pPr>
            <w:r w:rsidRPr="005166BF">
              <w:rPr>
                <w:rFonts w:ascii="Univers Light" w:hAnsi="Univers Light"/>
                <w:b/>
                <w:sz w:val="20"/>
                <w:szCs w:val="20"/>
              </w:rPr>
              <w:t>Home phone</w:t>
            </w:r>
          </w:p>
        </w:tc>
        <w:tc>
          <w:tcPr>
            <w:tcW w:w="2977" w:type="dxa"/>
            <w:gridSpan w:val="3"/>
            <w:tcMar/>
          </w:tcPr>
          <w:p w:rsidRPr="005166BF" w:rsidR="004C0783" w:rsidP="00694E18" w:rsidRDefault="004C0783" w14:paraId="0B6FC420"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59C3C11C" w14:textId="77777777">
            <w:pPr>
              <w:spacing w:line="220" w:lineRule="atLeast"/>
              <w:rPr>
                <w:rFonts w:ascii="Univers Light" w:hAnsi="Univers Light"/>
                <w:b/>
                <w:sz w:val="20"/>
                <w:szCs w:val="20"/>
              </w:rPr>
            </w:pPr>
            <w:r w:rsidRPr="005166BF">
              <w:rPr>
                <w:rFonts w:ascii="Univers Light" w:hAnsi="Univers Light"/>
                <w:b/>
                <w:sz w:val="20"/>
                <w:szCs w:val="20"/>
              </w:rPr>
              <w:t>Home phone</w:t>
            </w:r>
          </w:p>
        </w:tc>
        <w:tc>
          <w:tcPr>
            <w:tcW w:w="3510" w:type="dxa"/>
            <w:gridSpan w:val="2"/>
            <w:tcMar/>
          </w:tcPr>
          <w:p w:rsidRPr="005166BF" w:rsidR="004C0783" w:rsidP="00694E18" w:rsidRDefault="004C0783" w14:paraId="45D445EF" w14:textId="77777777">
            <w:pPr>
              <w:spacing w:line="220" w:lineRule="atLeast"/>
              <w:rPr>
                <w:rFonts w:ascii="Univers Light" w:hAnsi="Univers Light"/>
                <w:sz w:val="20"/>
                <w:szCs w:val="20"/>
              </w:rPr>
            </w:pPr>
          </w:p>
        </w:tc>
      </w:tr>
      <w:tr w:rsidRPr="008100EC" w:rsidR="004C0783" w:rsidTr="663F1649" w14:paraId="2A02855D" w14:textId="77777777">
        <w:tc>
          <w:tcPr>
            <w:tcW w:w="2269" w:type="dxa"/>
            <w:gridSpan w:val="2"/>
            <w:tcMar/>
          </w:tcPr>
          <w:p w:rsidRPr="005166BF" w:rsidR="004C0783" w:rsidP="00694E18" w:rsidRDefault="004C0783" w14:paraId="3A18A107" w14:textId="77777777">
            <w:pPr>
              <w:spacing w:line="220" w:lineRule="atLeast"/>
              <w:rPr>
                <w:rFonts w:ascii="Univers Light" w:hAnsi="Univers Light"/>
                <w:b/>
                <w:sz w:val="20"/>
                <w:szCs w:val="20"/>
              </w:rPr>
            </w:pPr>
            <w:r w:rsidRPr="005166BF">
              <w:rPr>
                <w:rFonts w:ascii="Univers Light" w:hAnsi="Univers Light"/>
                <w:b/>
                <w:sz w:val="20"/>
                <w:szCs w:val="20"/>
              </w:rPr>
              <w:t>Work phone</w:t>
            </w:r>
          </w:p>
        </w:tc>
        <w:tc>
          <w:tcPr>
            <w:tcW w:w="2977" w:type="dxa"/>
            <w:gridSpan w:val="3"/>
            <w:tcMar/>
          </w:tcPr>
          <w:p w:rsidRPr="005166BF" w:rsidR="004C0783" w:rsidP="00694E18" w:rsidRDefault="004C0783" w14:paraId="5DE64F00"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67719B73" w14:textId="77777777">
            <w:pPr>
              <w:spacing w:line="220" w:lineRule="atLeast"/>
              <w:rPr>
                <w:rFonts w:ascii="Univers Light" w:hAnsi="Univers Light"/>
                <w:b/>
                <w:sz w:val="20"/>
                <w:szCs w:val="20"/>
              </w:rPr>
            </w:pPr>
            <w:r w:rsidRPr="005166BF">
              <w:rPr>
                <w:rFonts w:ascii="Univers Light" w:hAnsi="Univers Light"/>
                <w:b/>
                <w:sz w:val="20"/>
                <w:szCs w:val="20"/>
              </w:rPr>
              <w:t>Work phone</w:t>
            </w:r>
          </w:p>
        </w:tc>
        <w:tc>
          <w:tcPr>
            <w:tcW w:w="3510" w:type="dxa"/>
            <w:gridSpan w:val="2"/>
            <w:tcMar/>
          </w:tcPr>
          <w:p w:rsidRPr="005166BF" w:rsidR="004C0783" w:rsidP="00694E18" w:rsidRDefault="004C0783" w14:paraId="0C656C90" w14:textId="77777777">
            <w:pPr>
              <w:spacing w:line="220" w:lineRule="atLeast"/>
              <w:rPr>
                <w:rFonts w:ascii="Univers Light" w:hAnsi="Univers Light"/>
                <w:sz w:val="20"/>
                <w:szCs w:val="20"/>
              </w:rPr>
            </w:pPr>
          </w:p>
        </w:tc>
      </w:tr>
      <w:tr w:rsidRPr="008100EC" w:rsidR="004C0783" w:rsidTr="663F1649" w14:paraId="682AABFE" w14:textId="77777777">
        <w:tc>
          <w:tcPr>
            <w:tcW w:w="2269" w:type="dxa"/>
            <w:gridSpan w:val="2"/>
            <w:tcMar/>
          </w:tcPr>
          <w:p w:rsidRPr="005166BF" w:rsidR="004C0783" w:rsidP="00694E18" w:rsidRDefault="004C0783" w14:paraId="3DC30B57" w14:textId="77777777">
            <w:pPr>
              <w:spacing w:line="220" w:lineRule="atLeast"/>
              <w:rPr>
                <w:rFonts w:ascii="Univers Light" w:hAnsi="Univers Light"/>
                <w:b/>
                <w:sz w:val="20"/>
                <w:szCs w:val="20"/>
              </w:rPr>
            </w:pPr>
            <w:r w:rsidRPr="005166BF">
              <w:rPr>
                <w:rFonts w:ascii="Univers Light" w:hAnsi="Univers Light"/>
                <w:b/>
                <w:sz w:val="20"/>
                <w:szCs w:val="20"/>
              </w:rPr>
              <w:t>Mobile</w:t>
            </w:r>
          </w:p>
        </w:tc>
        <w:tc>
          <w:tcPr>
            <w:tcW w:w="2977" w:type="dxa"/>
            <w:gridSpan w:val="3"/>
            <w:tcMar/>
          </w:tcPr>
          <w:p w:rsidRPr="005166BF" w:rsidR="004C0783" w:rsidP="00694E18" w:rsidRDefault="004C0783" w14:paraId="7E96D82D"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7BF032CD" w14:textId="77777777">
            <w:pPr>
              <w:spacing w:line="220" w:lineRule="atLeast"/>
              <w:rPr>
                <w:rFonts w:ascii="Univers Light" w:hAnsi="Univers Light"/>
                <w:b/>
                <w:sz w:val="20"/>
                <w:szCs w:val="20"/>
              </w:rPr>
            </w:pPr>
            <w:r w:rsidRPr="005166BF">
              <w:rPr>
                <w:rFonts w:ascii="Univers Light" w:hAnsi="Univers Light"/>
                <w:b/>
                <w:sz w:val="20"/>
                <w:szCs w:val="20"/>
              </w:rPr>
              <w:t>Mobile</w:t>
            </w:r>
          </w:p>
        </w:tc>
        <w:tc>
          <w:tcPr>
            <w:tcW w:w="3510" w:type="dxa"/>
            <w:gridSpan w:val="2"/>
            <w:tcMar/>
          </w:tcPr>
          <w:p w:rsidRPr="005166BF" w:rsidR="004C0783" w:rsidP="00694E18" w:rsidRDefault="004C0783" w14:paraId="48D9D76F" w14:textId="77777777">
            <w:pPr>
              <w:spacing w:line="220" w:lineRule="atLeast"/>
              <w:rPr>
                <w:rFonts w:ascii="Univers Light" w:hAnsi="Univers Light"/>
                <w:sz w:val="20"/>
                <w:szCs w:val="20"/>
              </w:rPr>
            </w:pPr>
          </w:p>
        </w:tc>
      </w:tr>
      <w:tr w:rsidRPr="008100EC" w:rsidR="004C0783" w:rsidTr="663F1649" w14:paraId="78B56A37" w14:textId="77777777">
        <w:tc>
          <w:tcPr>
            <w:tcW w:w="2269" w:type="dxa"/>
            <w:gridSpan w:val="2"/>
            <w:tcMar/>
          </w:tcPr>
          <w:p w:rsidRPr="005166BF" w:rsidR="004C0783" w:rsidP="00694E18" w:rsidRDefault="004C0783" w14:paraId="481513FA" w14:textId="77777777">
            <w:pPr>
              <w:spacing w:line="220" w:lineRule="atLeast"/>
              <w:rPr>
                <w:rFonts w:ascii="Univers Light" w:hAnsi="Univers Light"/>
                <w:b/>
                <w:sz w:val="20"/>
                <w:szCs w:val="20"/>
              </w:rPr>
            </w:pPr>
            <w:r w:rsidRPr="005166BF">
              <w:rPr>
                <w:rFonts w:ascii="Univers Light" w:hAnsi="Univers Light"/>
                <w:b/>
                <w:sz w:val="20"/>
                <w:szCs w:val="20"/>
              </w:rPr>
              <w:lastRenderedPageBreak/>
              <w:t>Address</w:t>
            </w:r>
          </w:p>
        </w:tc>
        <w:tc>
          <w:tcPr>
            <w:tcW w:w="2977" w:type="dxa"/>
            <w:gridSpan w:val="3"/>
            <w:tcMar/>
          </w:tcPr>
          <w:p w:rsidRPr="005166BF" w:rsidR="004C0783" w:rsidP="00694E18" w:rsidRDefault="004C0783" w14:paraId="6BAC3C74" w14:textId="77777777">
            <w:pPr>
              <w:spacing w:line="220" w:lineRule="atLeast"/>
              <w:rPr>
                <w:rFonts w:ascii="Univers Light" w:hAnsi="Univers Light"/>
                <w:sz w:val="20"/>
                <w:szCs w:val="20"/>
              </w:rPr>
            </w:pPr>
          </w:p>
          <w:p w:rsidRPr="005166BF" w:rsidR="004C0783" w:rsidP="00694E18" w:rsidRDefault="004C0783" w14:paraId="499817CA" w14:textId="77777777">
            <w:pPr>
              <w:spacing w:line="220" w:lineRule="atLeast"/>
              <w:rPr>
                <w:rFonts w:ascii="Univers Light" w:hAnsi="Univers Light"/>
                <w:sz w:val="20"/>
                <w:szCs w:val="20"/>
              </w:rPr>
            </w:pPr>
          </w:p>
        </w:tc>
        <w:tc>
          <w:tcPr>
            <w:tcW w:w="1276" w:type="dxa"/>
            <w:gridSpan w:val="2"/>
            <w:tcMar/>
          </w:tcPr>
          <w:p w:rsidRPr="005166BF" w:rsidR="004C0783" w:rsidP="00694E18" w:rsidRDefault="004C0783" w14:paraId="6AD57EB7" w14:textId="77777777">
            <w:pPr>
              <w:spacing w:line="220" w:lineRule="atLeast"/>
              <w:rPr>
                <w:rFonts w:ascii="Univers Light" w:hAnsi="Univers Light"/>
                <w:b/>
                <w:sz w:val="20"/>
                <w:szCs w:val="20"/>
              </w:rPr>
            </w:pPr>
            <w:r w:rsidRPr="005166BF">
              <w:rPr>
                <w:rFonts w:ascii="Univers Light" w:hAnsi="Univers Light"/>
                <w:b/>
                <w:sz w:val="20"/>
                <w:szCs w:val="20"/>
              </w:rPr>
              <w:t>Address</w:t>
            </w:r>
          </w:p>
        </w:tc>
        <w:tc>
          <w:tcPr>
            <w:tcW w:w="3510" w:type="dxa"/>
            <w:gridSpan w:val="2"/>
            <w:tcMar/>
          </w:tcPr>
          <w:p w:rsidRPr="005166BF" w:rsidR="004C0783" w:rsidP="00694E18" w:rsidRDefault="004C0783" w14:paraId="1B6B269F" w14:textId="77777777">
            <w:pPr>
              <w:spacing w:line="220" w:lineRule="atLeast"/>
              <w:rPr>
                <w:rFonts w:ascii="Univers Light" w:hAnsi="Univers Light"/>
                <w:sz w:val="20"/>
                <w:szCs w:val="20"/>
              </w:rPr>
            </w:pPr>
          </w:p>
        </w:tc>
      </w:tr>
      <w:tr w:rsidRPr="008100EC" w:rsidR="004C0783" w:rsidTr="663F1649" w14:paraId="3C42D399" w14:textId="77777777">
        <w:tc>
          <w:tcPr>
            <w:tcW w:w="2269" w:type="dxa"/>
            <w:gridSpan w:val="2"/>
            <w:vMerge w:val="restart"/>
            <w:tcMar/>
          </w:tcPr>
          <w:p w:rsidRPr="005166BF" w:rsidR="004C0783" w:rsidP="00694E18" w:rsidRDefault="004C0783" w14:paraId="62B8B29E" w14:textId="77777777">
            <w:pPr>
              <w:spacing w:line="220" w:lineRule="atLeast"/>
              <w:rPr>
                <w:rStyle w:val="CharStyle62"/>
                <w:rFonts w:ascii="Univers Light" w:hAnsi="Univers Light"/>
                <w:sz w:val="20"/>
                <w:szCs w:val="20"/>
              </w:rPr>
            </w:pPr>
            <w:r w:rsidRPr="005166BF">
              <w:rPr>
                <w:rFonts w:ascii="Univers Light" w:hAnsi="Univers Light"/>
                <w:b/>
                <w:sz w:val="20"/>
                <w:szCs w:val="20"/>
              </w:rPr>
              <w:t>Medical practitioner contact</w:t>
            </w:r>
          </w:p>
        </w:tc>
        <w:tc>
          <w:tcPr>
            <w:tcW w:w="993" w:type="dxa"/>
            <w:tcMar/>
          </w:tcPr>
          <w:p w:rsidRPr="005166BF" w:rsidR="004C0783" w:rsidP="00694E18" w:rsidRDefault="004C0783" w14:paraId="62A9544D" w14:textId="77777777">
            <w:pPr>
              <w:spacing w:line="220" w:lineRule="atLeast"/>
              <w:rPr>
                <w:rFonts w:ascii="Univers Light" w:hAnsi="Univers Light"/>
                <w:b/>
                <w:sz w:val="20"/>
                <w:szCs w:val="20"/>
              </w:rPr>
            </w:pPr>
            <w:r w:rsidRPr="005166BF">
              <w:rPr>
                <w:rFonts w:ascii="Univers Light" w:hAnsi="Univers Light"/>
                <w:b/>
                <w:sz w:val="20"/>
                <w:szCs w:val="20"/>
              </w:rPr>
              <w:t>Name</w:t>
            </w:r>
          </w:p>
        </w:tc>
        <w:tc>
          <w:tcPr>
            <w:tcW w:w="6770" w:type="dxa"/>
            <w:gridSpan w:val="6"/>
            <w:tcMar/>
          </w:tcPr>
          <w:p w:rsidRPr="005166BF" w:rsidR="004C0783" w:rsidP="00694E18" w:rsidRDefault="004C0783" w14:paraId="1514064F" w14:textId="77777777">
            <w:pPr>
              <w:spacing w:line="220" w:lineRule="atLeast"/>
              <w:rPr>
                <w:rFonts w:ascii="Univers Light" w:hAnsi="Univers Light"/>
                <w:sz w:val="20"/>
                <w:szCs w:val="20"/>
              </w:rPr>
            </w:pPr>
          </w:p>
        </w:tc>
      </w:tr>
      <w:tr w:rsidRPr="008100EC" w:rsidR="004C0783" w:rsidTr="663F1649" w14:paraId="78FAAF7C" w14:textId="77777777">
        <w:tc>
          <w:tcPr>
            <w:tcW w:w="2269" w:type="dxa"/>
            <w:gridSpan w:val="2"/>
            <w:vMerge/>
            <w:tcMar/>
          </w:tcPr>
          <w:p w:rsidRPr="005166BF" w:rsidR="004C0783" w:rsidP="00694E18" w:rsidRDefault="004C0783" w14:paraId="6ABC78AF" w14:textId="77777777">
            <w:pPr>
              <w:spacing w:line="220" w:lineRule="atLeast"/>
              <w:rPr>
                <w:rFonts w:ascii="Univers Light" w:hAnsi="Univers Light"/>
                <w:b/>
                <w:sz w:val="20"/>
                <w:szCs w:val="20"/>
              </w:rPr>
            </w:pPr>
          </w:p>
        </w:tc>
        <w:tc>
          <w:tcPr>
            <w:tcW w:w="993" w:type="dxa"/>
            <w:tcMar/>
          </w:tcPr>
          <w:p w:rsidRPr="005166BF" w:rsidR="004C0783" w:rsidP="00694E18" w:rsidRDefault="004C0783" w14:paraId="5B6EC530" w14:textId="77777777">
            <w:pPr>
              <w:spacing w:line="220" w:lineRule="atLeast"/>
              <w:rPr>
                <w:rFonts w:ascii="Univers Light" w:hAnsi="Univers Light"/>
                <w:b/>
                <w:sz w:val="20"/>
                <w:szCs w:val="20"/>
              </w:rPr>
            </w:pPr>
            <w:r w:rsidRPr="005166BF">
              <w:rPr>
                <w:rFonts w:ascii="Univers Light" w:hAnsi="Univers Light"/>
                <w:b/>
                <w:sz w:val="20"/>
                <w:szCs w:val="20"/>
              </w:rPr>
              <w:t>Phone</w:t>
            </w:r>
          </w:p>
        </w:tc>
        <w:tc>
          <w:tcPr>
            <w:tcW w:w="6770" w:type="dxa"/>
            <w:gridSpan w:val="6"/>
            <w:tcMar/>
          </w:tcPr>
          <w:p w:rsidRPr="005166BF" w:rsidR="004C0783" w:rsidP="00694E18" w:rsidRDefault="004C0783" w14:paraId="438FA6B1" w14:textId="77777777">
            <w:pPr>
              <w:spacing w:line="220" w:lineRule="atLeast"/>
              <w:rPr>
                <w:rFonts w:ascii="Univers Light" w:hAnsi="Univers Light"/>
                <w:sz w:val="20"/>
                <w:szCs w:val="20"/>
              </w:rPr>
            </w:pPr>
          </w:p>
        </w:tc>
      </w:tr>
      <w:tr w:rsidRPr="008100EC" w:rsidR="004C0783" w:rsidTr="663F1649" w14:paraId="79F7AC7C" w14:textId="77777777">
        <w:trPr>
          <w:trHeight w:val="1040"/>
        </w:trPr>
        <w:tc>
          <w:tcPr>
            <w:tcW w:w="2269" w:type="dxa"/>
            <w:gridSpan w:val="2"/>
            <w:tcMar/>
          </w:tcPr>
          <w:p w:rsidRPr="005166BF" w:rsidR="004C0783" w:rsidP="00694E18" w:rsidRDefault="004C0783" w14:paraId="442B2A6C" w14:textId="77777777">
            <w:pPr>
              <w:spacing w:line="220" w:lineRule="atLeast"/>
              <w:rPr>
                <w:rStyle w:val="CharStyle62"/>
                <w:rFonts w:ascii="Univers Light" w:hAnsi="Univers Light"/>
                <w:sz w:val="20"/>
                <w:szCs w:val="20"/>
              </w:rPr>
            </w:pPr>
            <w:r w:rsidRPr="005166BF">
              <w:rPr>
                <w:rFonts w:ascii="Univers Light" w:hAnsi="Univers Light"/>
                <w:b/>
                <w:sz w:val="20"/>
                <w:szCs w:val="20"/>
              </w:rPr>
              <w:t>Emergency care to be provided at school</w:t>
            </w:r>
          </w:p>
        </w:tc>
        <w:tc>
          <w:tcPr>
            <w:tcW w:w="7763" w:type="dxa"/>
            <w:gridSpan w:val="7"/>
            <w:tcMar/>
          </w:tcPr>
          <w:p w:rsidRPr="005166BF" w:rsidR="004C0783" w:rsidP="00694E18" w:rsidRDefault="004C0783" w14:paraId="47074D2C" w14:textId="77777777">
            <w:pPr>
              <w:spacing w:line="220" w:lineRule="atLeast"/>
              <w:rPr>
                <w:rFonts w:ascii="Univers Light" w:hAnsi="Univers Light"/>
                <w:sz w:val="20"/>
                <w:szCs w:val="20"/>
              </w:rPr>
            </w:pPr>
          </w:p>
          <w:p w:rsidRPr="005166BF" w:rsidR="004C0783" w:rsidP="00694E18" w:rsidRDefault="004C0783" w14:paraId="7E2865F3" w14:textId="77777777">
            <w:pPr>
              <w:spacing w:line="220" w:lineRule="atLeast"/>
              <w:rPr>
                <w:rFonts w:ascii="Univers Light" w:hAnsi="Univers Light"/>
                <w:sz w:val="20"/>
                <w:szCs w:val="20"/>
              </w:rPr>
            </w:pPr>
          </w:p>
          <w:p w:rsidRPr="005166BF" w:rsidR="004C0783" w:rsidP="00694E18" w:rsidRDefault="004C0783" w14:paraId="6EDC1ABA" w14:textId="77777777">
            <w:pPr>
              <w:spacing w:line="220" w:lineRule="atLeast"/>
              <w:rPr>
                <w:rFonts w:ascii="Univers Light" w:hAnsi="Univers Light"/>
                <w:sz w:val="20"/>
                <w:szCs w:val="20"/>
              </w:rPr>
            </w:pPr>
          </w:p>
          <w:p w:rsidRPr="005166BF" w:rsidR="004C0783" w:rsidP="00694E18" w:rsidRDefault="004C0783" w14:paraId="0CFA50BA" w14:textId="77777777">
            <w:pPr>
              <w:spacing w:line="220" w:lineRule="atLeast"/>
              <w:rPr>
                <w:rFonts w:ascii="Univers Light" w:hAnsi="Univers Light"/>
                <w:sz w:val="20"/>
                <w:szCs w:val="20"/>
              </w:rPr>
            </w:pPr>
          </w:p>
        </w:tc>
      </w:tr>
      <w:tr w:rsidRPr="008100EC" w:rsidR="004C0783" w:rsidTr="663F1649" w14:paraId="22EE47E2" w14:textId="77777777">
        <w:tc>
          <w:tcPr>
            <w:tcW w:w="2269" w:type="dxa"/>
            <w:gridSpan w:val="2"/>
            <w:tcMar/>
          </w:tcPr>
          <w:p w:rsidRPr="005166BF" w:rsidR="004C0783" w:rsidP="00694E18" w:rsidRDefault="004C0783" w14:paraId="2DA104BD" w14:textId="77777777">
            <w:pPr>
              <w:spacing w:line="220" w:lineRule="atLeast"/>
              <w:rPr>
                <w:rStyle w:val="CharStyle62"/>
                <w:rFonts w:ascii="Univers Light" w:hAnsi="Univers Light"/>
                <w:sz w:val="20"/>
                <w:szCs w:val="20"/>
              </w:rPr>
            </w:pPr>
            <w:r w:rsidRPr="005166BF">
              <w:rPr>
                <w:rFonts w:ascii="Univers Light" w:hAnsi="Univers Light"/>
                <w:b/>
                <w:sz w:val="20"/>
                <w:szCs w:val="20"/>
              </w:rPr>
              <w:t xml:space="preserve">Storage location for adrenaline autoinjector </w:t>
            </w:r>
            <w:r w:rsidRPr="00095095">
              <w:rPr>
                <w:rFonts w:ascii="Univers Light" w:hAnsi="Univers Light"/>
                <w:bCs/>
                <w:sz w:val="20"/>
                <w:szCs w:val="20"/>
              </w:rPr>
              <w:t>(device specific</w:t>
            </w:r>
            <w:r>
              <w:rPr>
                <w:rFonts w:ascii="Univers Light" w:hAnsi="Univers Light"/>
                <w:bCs/>
                <w:sz w:val="20"/>
                <w:szCs w:val="20"/>
              </w:rPr>
              <w:t xml:space="preserve"> - </w:t>
            </w:r>
            <w:r w:rsidRPr="00095095">
              <w:rPr>
                <w:rFonts w:ascii="Univers Light" w:hAnsi="Univers Light"/>
                <w:bCs/>
                <w:sz w:val="20"/>
                <w:szCs w:val="20"/>
              </w:rPr>
              <w:t xml:space="preserve">EpiPen® or </w:t>
            </w:r>
            <w:proofErr w:type="spellStart"/>
            <w:r w:rsidRPr="00095095">
              <w:rPr>
                <w:rFonts w:ascii="Univers Light" w:hAnsi="Univers Light"/>
                <w:bCs/>
                <w:sz w:val="20"/>
                <w:szCs w:val="20"/>
              </w:rPr>
              <w:t>Anapen</w:t>
            </w:r>
            <w:proofErr w:type="spellEnd"/>
            <w:r w:rsidRPr="00095095">
              <w:rPr>
                <w:rFonts w:ascii="Univers Light" w:hAnsi="Univers Light"/>
                <w:bCs/>
                <w:sz w:val="20"/>
                <w:szCs w:val="20"/>
              </w:rPr>
              <w:t>)</w:t>
            </w:r>
          </w:p>
        </w:tc>
        <w:tc>
          <w:tcPr>
            <w:tcW w:w="7763" w:type="dxa"/>
            <w:gridSpan w:val="7"/>
            <w:tcMar/>
          </w:tcPr>
          <w:p w:rsidRPr="005166BF" w:rsidR="004C0783" w:rsidP="00694E18" w:rsidRDefault="004C0783" w14:paraId="153F8B86" w14:textId="77777777">
            <w:pPr>
              <w:spacing w:line="220" w:lineRule="atLeast"/>
              <w:rPr>
                <w:rFonts w:ascii="Univers Light" w:hAnsi="Univers Light"/>
                <w:sz w:val="20"/>
                <w:szCs w:val="20"/>
              </w:rPr>
            </w:pPr>
          </w:p>
          <w:p w:rsidRPr="005166BF" w:rsidR="004C0783" w:rsidP="00694E18" w:rsidRDefault="004C0783" w14:paraId="41D84462" w14:textId="77777777">
            <w:pPr>
              <w:spacing w:line="220" w:lineRule="atLeast"/>
              <w:rPr>
                <w:rFonts w:ascii="Univers Light" w:hAnsi="Univers Light"/>
                <w:sz w:val="20"/>
                <w:szCs w:val="20"/>
              </w:rPr>
            </w:pPr>
          </w:p>
          <w:p w:rsidRPr="005166BF" w:rsidR="004C0783" w:rsidP="00694E18" w:rsidRDefault="004C0783" w14:paraId="20C43FFE" w14:textId="77777777">
            <w:pPr>
              <w:spacing w:line="220" w:lineRule="atLeast"/>
              <w:rPr>
                <w:rFonts w:ascii="Univers Light" w:hAnsi="Univers Light"/>
                <w:sz w:val="20"/>
                <w:szCs w:val="20"/>
              </w:rPr>
            </w:pPr>
          </w:p>
          <w:p w:rsidRPr="005166BF" w:rsidR="004C0783" w:rsidP="00694E18" w:rsidRDefault="004C0783" w14:paraId="23D7A554" w14:textId="77777777">
            <w:pPr>
              <w:spacing w:line="220" w:lineRule="atLeast"/>
              <w:rPr>
                <w:rFonts w:ascii="Univers Light" w:hAnsi="Univers Light"/>
                <w:sz w:val="20"/>
                <w:szCs w:val="20"/>
              </w:rPr>
            </w:pPr>
          </w:p>
        </w:tc>
      </w:tr>
      <w:tr w:rsidRPr="008100EC" w:rsidR="004C0783" w:rsidTr="663F1649" w14:paraId="353F8980" w14:textId="77777777">
        <w:tc>
          <w:tcPr>
            <w:tcW w:w="10032" w:type="dxa"/>
            <w:gridSpan w:val="9"/>
            <w:shd w:val="clear" w:color="auto" w:fill="B3E5A1" w:themeFill="accent6" w:themeFillTint="66"/>
            <w:tcMar/>
          </w:tcPr>
          <w:p w:rsidRPr="008100EC" w:rsidR="004C0783" w:rsidP="00694E18" w:rsidRDefault="004C0783" w14:paraId="2A485DB4" w14:textId="77777777">
            <w:pPr>
              <w:pStyle w:val="Heading3"/>
              <w:spacing w:line="220" w:lineRule="atLeast"/>
              <w:jc w:val="center"/>
              <w:rPr>
                <w:rFonts w:ascii="Univers Light" w:hAnsi="Univers Light"/>
              </w:rPr>
            </w:pPr>
            <w:r w:rsidRPr="00C87BD9">
              <w:rPr>
                <w:rFonts w:ascii="Univers Light" w:hAnsi="Univers Light"/>
                <w:color w:val="auto"/>
              </w:rPr>
              <w:t>ENVIRONMENT</w:t>
            </w:r>
          </w:p>
        </w:tc>
      </w:tr>
      <w:tr w:rsidRPr="008100EC" w:rsidR="004C0783" w:rsidTr="663F1649" w14:paraId="215F5D89" w14:textId="77777777">
        <w:tc>
          <w:tcPr>
            <w:tcW w:w="10032" w:type="dxa"/>
            <w:gridSpan w:val="9"/>
            <w:tcMar/>
          </w:tcPr>
          <w:p w:rsidRPr="000C1398" w:rsidR="004C0783" w:rsidP="00694E18" w:rsidRDefault="004C0783" w14:paraId="618AB56F" w14:textId="77777777">
            <w:pPr>
              <w:spacing w:line="220" w:lineRule="atLeast"/>
              <w:jc w:val="both"/>
              <w:rPr>
                <w:rFonts w:ascii="Univers Light" w:hAnsi="Univers Light"/>
                <w:sz w:val="20"/>
                <w:szCs w:val="20"/>
              </w:rPr>
            </w:pPr>
            <w:r w:rsidRPr="000C1398">
              <w:rPr>
                <w:rFonts w:ascii="Univers Light" w:hAnsi="Univers Light"/>
                <w:sz w:val="20"/>
                <w:szCs w:val="20"/>
              </w:rPr>
              <w:t xml:space="preserve">To be completed by </w:t>
            </w:r>
            <w:r>
              <w:rPr>
                <w:rFonts w:ascii="Univers Light" w:hAnsi="Univers Light"/>
                <w:sz w:val="20"/>
                <w:szCs w:val="20"/>
              </w:rPr>
              <w:t xml:space="preserve">executive </w:t>
            </w:r>
            <w:r w:rsidRPr="000C1398">
              <w:rPr>
                <w:rFonts w:ascii="Univers Light" w:hAnsi="Univers Light"/>
                <w:sz w:val="20"/>
                <w:szCs w:val="20"/>
              </w:rPr>
              <w:t>principal or nominee. Please consider each environment/area (on and off school site) the student will be in for the year, e.g. classroom, canteen, food tech room, sports oval, excursions and camps etc.</w:t>
            </w:r>
          </w:p>
        </w:tc>
      </w:tr>
      <w:tr w:rsidRPr="008100EC" w:rsidR="004C0783" w:rsidTr="663F1649" w14:paraId="64EC459D" w14:textId="77777777">
        <w:tc>
          <w:tcPr>
            <w:tcW w:w="10032" w:type="dxa"/>
            <w:gridSpan w:val="9"/>
            <w:tcMar/>
          </w:tcPr>
          <w:p w:rsidRPr="005166BF" w:rsidR="004C0783" w:rsidP="00694E18" w:rsidRDefault="004C0783" w14:paraId="62940E0F" w14:textId="77777777">
            <w:pPr>
              <w:spacing w:line="220" w:lineRule="atLeast"/>
              <w:rPr>
                <w:rFonts w:ascii="Univers Light" w:hAnsi="Univers Light"/>
                <w:sz w:val="20"/>
                <w:szCs w:val="20"/>
              </w:rPr>
            </w:pPr>
            <w:r w:rsidRPr="005166BF">
              <w:rPr>
                <w:rFonts w:ascii="Univers Light" w:hAnsi="Univers Light"/>
                <w:b/>
                <w:sz w:val="20"/>
                <w:szCs w:val="20"/>
              </w:rPr>
              <w:t xml:space="preserve">Name of environment/area: </w:t>
            </w:r>
          </w:p>
        </w:tc>
      </w:tr>
      <w:tr w:rsidRPr="008100EC" w:rsidR="004C0783" w:rsidTr="663F1649" w14:paraId="7413F6A1" w14:textId="77777777">
        <w:tc>
          <w:tcPr>
            <w:tcW w:w="2128" w:type="dxa"/>
            <w:tcMar/>
          </w:tcPr>
          <w:p w:rsidRPr="005166BF" w:rsidR="004C0783" w:rsidP="00694E18" w:rsidRDefault="004C0783" w14:paraId="57379504" w14:textId="77777777">
            <w:pPr>
              <w:spacing w:line="220" w:lineRule="atLeast"/>
              <w:rPr>
                <w:rFonts w:ascii="Univers Light" w:hAnsi="Univers Light"/>
                <w:b/>
                <w:sz w:val="20"/>
                <w:szCs w:val="20"/>
              </w:rPr>
            </w:pPr>
            <w:r w:rsidRPr="005166BF">
              <w:rPr>
                <w:rFonts w:ascii="Univers Light" w:hAnsi="Univers Light"/>
                <w:b/>
                <w:sz w:val="20"/>
                <w:szCs w:val="20"/>
              </w:rPr>
              <w:t>Risk identified</w:t>
            </w:r>
          </w:p>
        </w:tc>
        <w:tc>
          <w:tcPr>
            <w:tcW w:w="3543" w:type="dxa"/>
            <w:gridSpan w:val="5"/>
            <w:tcMar/>
          </w:tcPr>
          <w:p w:rsidRPr="005166BF" w:rsidR="004C0783" w:rsidP="00694E18" w:rsidRDefault="004C0783" w14:paraId="0A5C9366" w14:textId="77777777">
            <w:pPr>
              <w:spacing w:line="220" w:lineRule="atLeast"/>
              <w:rPr>
                <w:rFonts w:ascii="Univers Light" w:hAnsi="Univers Light"/>
                <w:b/>
                <w:sz w:val="20"/>
                <w:szCs w:val="20"/>
              </w:rPr>
            </w:pPr>
            <w:r w:rsidRPr="005166BF">
              <w:rPr>
                <w:rFonts w:ascii="Univers Light" w:hAnsi="Univers Light"/>
                <w:b/>
                <w:sz w:val="20"/>
                <w:szCs w:val="20"/>
              </w:rPr>
              <w:t>Actions required to minimise the risk</w:t>
            </w:r>
          </w:p>
        </w:tc>
        <w:tc>
          <w:tcPr>
            <w:tcW w:w="1917" w:type="dxa"/>
            <w:gridSpan w:val="2"/>
            <w:tcMar/>
          </w:tcPr>
          <w:p w:rsidRPr="008100EC" w:rsidR="004C0783" w:rsidP="00694E18" w:rsidRDefault="004C0783" w14:paraId="1C8F5479" w14:textId="77777777">
            <w:pPr>
              <w:spacing w:line="220" w:lineRule="atLeast"/>
              <w:rPr>
                <w:rFonts w:ascii="Univers Light" w:hAnsi="Univers Light"/>
                <w:b/>
                <w:sz w:val="18"/>
                <w:szCs w:val="18"/>
              </w:rPr>
            </w:pPr>
            <w:r w:rsidRPr="008100EC">
              <w:rPr>
                <w:rFonts w:ascii="Univers Light" w:hAnsi="Univers Light"/>
                <w:b/>
                <w:sz w:val="18"/>
                <w:szCs w:val="18"/>
              </w:rPr>
              <w:t>Who is responsible?</w:t>
            </w:r>
          </w:p>
        </w:tc>
        <w:tc>
          <w:tcPr>
            <w:tcW w:w="2444" w:type="dxa"/>
            <w:tcMar/>
          </w:tcPr>
          <w:p w:rsidRPr="008100EC" w:rsidR="004C0783" w:rsidP="00694E18" w:rsidRDefault="004C0783" w14:paraId="41A86413" w14:textId="77777777">
            <w:pPr>
              <w:spacing w:line="220" w:lineRule="atLeast"/>
              <w:rPr>
                <w:rFonts w:ascii="Univers Light" w:hAnsi="Univers Light"/>
                <w:b/>
                <w:sz w:val="18"/>
                <w:szCs w:val="18"/>
              </w:rPr>
            </w:pPr>
            <w:r w:rsidRPr="008100EC">
              <w:rPr>
                <w:rFonts w:ascii="Univers Light" w:hAnsi="Univers Light"/>
                <w:b/>
                <w:sz w:val="18"/>
                <w:szCs w:val="18"/>
              </w:rPr>
              <w:t>Completion date?</w:t>
            </w:r>
          </w:p>
        </w:tc>
      </w:tr>
      <w:tr w:rsidRPr="008100EC" w:rsidR="004C0783" w:rsidTr="663F1649" w14:paraId="1167DA4D" w14:textId="77777777">
        <w:tc>
          <w:tcPr>
            <w:tcW w:w="2128" w:type="dxa"/>
            <w:tcMar/>
          </w:tcPr>
          <w:p w:rsidRPr="005166BF" w:rsidR="004C0783" w:rsidP="00694E18" w:rsidRDefault="004C0783" w14:paraId="3CE97480"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63272FA2" w14:textId="77777777">
            <w:pPr>
              <w:spacing w:line="220" w:lineRule="atLeast"/>
              <w:rPr>
                <w:rFonts w:ascii="Univers Light" w:hAnsi="Univers Light"/>
                <w:sz w:val="20"/>
                <w:szCs w:val="20"/>
              </w:rPr>
            </w:pPr>
          </w:p>
        </w:tc>
        <w:tc>
          <w:tcPr>
            <w:tcW w:w="1917" w:type="dxa"/>
            <w:gridSpan w:val="2"/>
            <w:tcMar/>
          </w:tcPr>
          <w:p w:rsidRPr="008100EC" w:rsidR="004C0783" w:rsidP="00694E18" w:rsidRDefault="004C0783" w14:paraId="715B5196" w14:textId="77777777">
            <w:pPr>
              <w:spacing w:line="220" w:lineRule="atLeast"/>
              <w:rPr>
                <w:rFonts w:ascii="Univers Light" w:hAnsi="Univers Light"/>
                <w:sz w:val="18"/>
                <w:szCs w:val="18"/>
              </w:rPr>
            </w:pPr>
          </w:p>
        </w:tc>
        <w:tc>
          <w:tcPr>
            <w:tcW w:w="2444" w:type="dxa"/>
            <w:tcMar/>
          </w:tcPr>
          <w:p w:rsidRPr="008100EC" w:rsidR="004C0783" w:rsidP="00694E18" w:rsidRDefault="004C0783" w14:paraId="5755CB5F" w14:textId="77777777">
            <w:pPr>
              <w:spacing w:line="220" w:lineRule="atLeast"/>
              <w:rPr>
                <w:rFonts w:ascii="Univers Light" w:hAnsi="Univers Light"/>
                <w:sz w:val="18"/>
                <w:szCs w:val="18"/>
              </w:rPr>
            </w:pPr>
          </w:p>
        </w:tc>
      </w:tr>
      <w:tr w:rsidRPr="008100EC" w:rsidR="004C0783" w:rsidTr="663F1649" w14:paraId="42B3D126" w14:textId="77777777">
        <w:tc>
          <w:tcPr>
            <w:tcW w:w="2128" w:type="dxa"/>
            <w:tcMar/>
          </w:tcPr>
          <w:p w:rsidRPr="005166BF" w:rsidR="004C0783" w:rsidP="00694E18" w:rsidRDefault="004C0783" w14:paraId="582E66D5"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072BCF53" w14:textId="77777777">
            <w:pPr>
              <w:spacing w:line="220" w:lineRule="atLeast"/>
              <w:rPr>
                <w:rFonts w:ascii="Univers Light" w:hAnsi="Univers Light"/>
                <w:sz w:val="20"/>
                <w:szCs w:val="20"/>
              </w:rPr>
            </w:pPr>
          </w:p>
        </w:tc>
        <w:tc>
          <w:tcPr>
            <w:tcW w:w="1917" w:type="dxa"/>
            <w:gridSpan w:val="2"/>
            <w:tcMar/>
          </w:tcPr>
          <w:p w:rsidRPr="008100EC" w:rsidR="004C0783" w:rsidP="00694E18" w:rsidRDefault="004C0783" w14:paraId="36BD63BE" w14:textId="77777777">
            <w:pPr>
              <w:spacing w:line="220" w:lineRule="atLeast"/>
              <w:rPr>
                <w:rFonts w:ascii="Univers Light" w:hAnsi="Univers Light"/>
                <w:sz w:val="18"/>
                <w:szCs w:val="18"/>
              </w:rPr>
            </w:pPr>
          </w:p>
        </w:tc>
        <w:tc>
          <w:tcPr>
            <w:tcW w:w="2444" w:type="dxa"/>
            <w:tcMar/>
          </w:tcPr>
          <w:p w:rsidRPr="008100EC" w:rsidR="004C0783" w:rsidP="00694E18" w:rsidRDefault="004C0783" w14:paraId="1AA83988" w14:textId="77777777">
            <w:pPr>
              <w:spacing w:line="220" w:lineRule="atLeast"/>
              <w:rPr>
                <w:rFonts w:ascii="Univers Light" w:hAnsi="Univers Light"/>
                <w:sz w:val="18"/>
                <w:szCs w:val="18"/>
              </w:rPr>
            </w:pPr>
          </w:p>
        </w:tc>
      </w:tr>
      <w:tr w:rsidRPr="008100EC" w:rsidR="004C0783" w:rsidTr="663F1649" w14:paraId="2E6B2D28" w14:textId="77777777">
        <w:tc>
          <w:tcPr>
            <w:tcW w:w="2128" w:type="dxa"/>
            <w:tcMar/>
          </w:tcPr>
          <w:p w:rsidRPr="005166BF" w:rsidR="004C0783" w:rsidP="00694E18" w:rsidRDefault="004C0783" w14:paraId="076B883C"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435608B7" w14:textId="77777777">
            <w:pPr>
              <w:spacing w:line="220" w:lineRule="atLeast"/>
              <w:rPr>
                <w:rFonts w:ascii="Univers Light" w:hAnsi="Univers Light"/>
                <w:sz w:val="20"/>
                <w:szCs w:val="20"/>
              </w:rPr>
            </w:pPr>
          </w:p>
        </w:tc>
        <w:tc>
          <w:tcPr>
            <w:tcW w:w="1917" w:type="dxa"/>
            <w:gridSpan w:val="2"/>
            <w:tcMar/>
          </w:tcPr>
          <w:p w:rsidRPr="008100EC" w:rsidR="004C0783" w:rsidP="00694E18" w:rsidRDefault="004C0783" w14:paraId="569920AE" w14:textId="77777777">
            <w:pPr>
              <w:spacing w:line="220" w:lineRule="atLeast"/>
              <w:rPr>
                <w:rFonts w:ascii="Univers Light" w:hAnsi="Univers Light"/>
                <w:sz w:val="18"/>
                <w:szCs w:val="18"/>
              </w:rPr>
            </w:pPr>
          </w:p>
        </w:tc>
        <w:tc>
          <w:tcPr>
            <w:tcW w:w="2444" w:type="dxa"/>
            <w:tcMar/>
          </w:tcPr>
          <w:p w:rsidRPr="008100EC" w:rsidR="004C0783" w:rsidP="00694E18" w:rsidRDefault="004C0783" w14:paraId="4B87A8FF" w14:textId="77777777">
            <w:pPr>
              <w:spacing w:line="220" w:lineRule="atLeast"/>
              <w:rPr>
                <w:rFonts w:ascii="Univers Light" w:hAnsi="Univers Light"/>
                <w:sz w:val="18"/>
                <w:szCs w:val="18"/>
              </w:rPr>
            </w:pPr>
          </w:p>
        </w:tc>
      </w:tr>
      <w:tr w:rsidRPr="008100EC" w:rsidR="004C0783" w:rsidTr="663F1649" w14:paraId="27A75821" w14:textId="77777777">
        <w:tc>
          <w:tcPr>
            <w:tcW w:w="2128" w:type="dxa"/>
            <w:tcMar/>
          </w:tcPr>
          <w:p w:rsidRPr="005166BF" w:rsidR="004C0783" w:rsidP="00694E18" w:rsidRDefault="004C0783" w14:paraId="60B02E4C"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61ED007C" w14:textId="77777777">
            <w:pPr>
              <w:spacing w:line="220" w:lineRule="atLeast"/>
              <w:rPr>
                <w:rFonts w:ascii="Univers Light" w:hAnsi="Univers Light"/>
                <w:sz w:val="20"/>
                <w:szCs w:val="20"/>
              </w:rPr>
            </w:pPr>
          </w:p>
        </w:tc>
        <w:tc>
          <w:tcPr>
            <w:tcW w:w="1917" w:type="dxa"/>
            <w:gridSpan w:val="2"/>
            <w:tcMar/>
          </w:tcPr>
          <w:p w:rsidRPr="008100EC" w:rsidR="004C0783" w:rsidP="00694E18" w:rsidRDefault="004C0783" w14:paraId="5C387DF2" w14:textId="77777777">
            <w:pPr>
              <w:spacing w:line="220" w:lineRule="atLeast"/>
              <w:rPr>
                <w:rFonts w:ascii="Univers Light" w:hAnsi="Univers Light"/>
                <w:sz w:val="18"/>
                <w:szCs w:val="18"/>
              </w:rPr>
            </w:pPr>
          </w:p>
        </w:tc>
        <w:tc>
          <w:tcPr>
            <w:tcW w:w="2444" w:type="dxa"/>
            <w:tcMar/>
          </w:tcPr>
          <w:p w:rsidRPr="008100EC" w:rsidR="004C0783" w:rsidP="00694E18" w:rsidRDefault="004C0783" w14:paraId="7E449224" w14:textId="77777777">
            <w:pPr>
              <w:spacing w:line="220" w:lineRule="atLeast"/>
              <w:rPr>
                <w:rFonts w:ascii="Univers Light" w:hAnsi="Univers Light"/>
                <w:sz w:val="18"/>
                <w:szCs w:val="18"/>
              </w:rPr>
            </w:pPr>
          </w:p>
        </w:tc>
      </w:tr>
      <w:tr w:rsidRPr="008100EC" w:rsidR="004C0783" w:rsidTr="663F1649" w14:paraId="693303EE" w14:textId="77777777">
        <w:tc>
          <w:tcPr>
            <w:tcW w:w="10032" w:type="dxa"/>
            <w:gridSpan w:val="9"/>
            <w:tcMar/>
          </w:tcPr>
          <w:p w:rsidRPr="005166BF" w:rsidR="004C0783" w:rsidP="00694E18" w:rsidRDefault="004C0783" w14:paraId="59ECB6F0" w14:textId="77777777">
            <w:pPr>
              <w:spacing w:line="220" w:lineRule="atLeast"/>
              <w:rPr>
                <w:rFonts w:ascii="Univers Light" w:hAnsi="Univers Light"/>
                <w:sz w:val="20"/>
                <w:szCs w:val="20"/>
              </w:rPr>
            </w:pPr>
            <w:r w:rsidRPr="005166BF">
              <w:rPr>
                <w:rFonts w:ascii="Univers Light" w:hAnsi="Univers Light"/>
                <w:b/>
                <w:sz w:val="20"/>
                <w:szCs w:val="20"/>
              </w:rPr>
              <w:t xml:space="preserve">Name of environment/area: </w:t>
            </w:r>
          </w:p>
        </w:tc>
      </w:tr>
      <w:tr w:rsidRPr="008100EC" w:rsidR="004C0783" w:rsidTr="663F1649" w14:paraId="4E414D62" w14:textId="77777777">
        <w:tc>
          <w:tcPr>
            <w:tcW w:w="2128" w:type="dxa"/>
            <w:tcMar/>
          </w:tcPr>
          <w:p w:rsidRPr="005166BF" w:rsidR="004C0783" w:rsidP="00694E18" w:rsidRDefault="004C0783" w14:paraId="652AAD22" w14:textId="77777777">
            <w:pPr>
              <w:spacing w:line="220" w:lineRule="atLeast"/>
              <w:rPr>
                <w:rFonts w:ascii="Univers Light" w:hAnsi="Univers Light"/>
                <w:b/>
                <w:sz w:val="20"/>
                <w:szCs w:val="20"/>
              </w:rPr>
            </w:pPr>
            <w:r w:rsidRPr="005166BF">
              <w:rPr>
                <w:rFonts w:ascii="Univers Light" w:hAnsi="Univers Light"/>
                <w:b/>
                <w:sz w:val="20"/>
                <w:szCs w:val="20"/>
              </w:rPr>
              <w:t>Risk identified</w:t>
            </w:r>
          </w:p>
        </w:tc>
        <w:tc>
          <w:tcPr>
            <w:tcW w:w="3543" w:type="dxa"/>
            <w:gridSpan w:val="5"/>
            <w:tcMar/>
          </w:tcPr>
          <w:p w:rsidRPr="005166BF" w:rsidR="004C0783" w:rsidP="00694E18" w:rsidRDefault="004C0783" w14:paraId="3140CBDE" w14:textId="77777777">
            <w:pPr>
              <w:spacing w:line="220" w:lineRule="atLeast"/>
              <w:rPr>
                <w:rFonts w:ascii="Univers Light" w:hAnsi="Univers Light"/>
                <w:b/>
                <w:sz w:val="20"/>
                <w:szCs w:val="20"/>
              </w:rPr>
            </w:pPr>
            <w:r w:rsidRPr="005166BF">
              <w:rPr>
                <w:rFonts w:ascii="Univers Light" w:hAnsi="Univers Light"/>
                <w:b/>
                <w:sz w:val="20"/>
                <w:szCs w:val="20"/>
              </w:rPr>
              <w:t>Actions required to minimise the risk</w:t>
            </w:r>
          </w:p>
        </w:tc>
        <w:tc>
          <w:tcPr>
            <w:tcW w:w="1917" w:type="dxa"/>
            <w:gridSpan w:val="2"/>
            <w:tcMar/>
          </w:tcPr>
          <w:p w:rsidRPr="008100EC" w:rsidR="004C0783" w:rsidP="00694E18" w:rsidRDefault="004C0783" w14:paraId="1DD9C750" w14:textId="77777777">
            <w:pPr>
              <w:spacing w:line="220" w:lineRule="atLeast"/>
              <w:rPr>
                <w:rFonts w:ascii="Univers Light" w:hAnsi="Univers Light"/>
                <w:b/>
                <w:sz w:val="18"/>
                <w:szCs w:val="18"/>
              </w:rPr>
            </w:pPr>
            <w:r w:rsidRPr="008100EC">
              <w:rPr>
                <w:rFonts w:ascii="Univers Light" w:hAnsi="Univers Light"/>
                <w:b/>
                <w:sz w:val="18"/>
                <w:szCs w:val="18"/>
              </w:rPr>
              <w:t>Who is responsible?</w:t>
            </w:r>
          </w:p>
        </w:tc>
        <w:tc>
          <w:tcPr>
            <w:tcW w:w="2444" w:type="dxa"/>
            <w:tcMar/>
          </w:tcPr>
          <w:p w:rsidRPr="008100EC" w:rsidR="004C0783" w:rsidP="00694E18" w:rsidRDefault="004C0783" w14:paraId="46BFFC5D" w14:textId="77777777">
            <w:pPr>
              <w:spacing w:line="220" w:lineRule="atLeast"/>
              <w:rPr>
                <w:rFonts w:ascii="Univers Light" w:hAnsi="Univers Light"/>
                <w:b/>
                <w:sz w:val="18"/>
                <w:szCs w:val="18"/>
              </w:rPr>
            </w:pPr>
            <w:r w:rsidRPr="008100EC">
              <w:rPr>
                <w:rFonts w:ascii="Univers Light" w:hAnsi="Univers Light"/>
                <w:b/>
                <w:sz w:val="18"/>
                <w:szCs w:val="18"/>
              </w:rPr>
              <w:t>Completion date?</w:t>
            </w:r>
          </w:p>
        </w:tc>
      </w:tr>
      <w:tr w:rsidRPr="008100EC" w:rsidR="004C0783" w:rsidTr="663F1649" w14:paraId="0188FA6D" w14:textId="77777777">
        <w:tc>
          <w:tcPr>
            <w:tcW w:w="2128" w:type="dxa"/>
            <w:tcMar/>
          </w:tcPr>
          <w:p w:rsidRPr="005166BF" w:rsidR="004C0783" w:rsidP="00694E18" w:rsidRDefault="004C0783" w14:paraId="3A427B06"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23766787" w14:textId="77777777">
            <w:pPr>
              <w:spacing w:line="220" w:lineRule="atLeast"/>
              <w:rPr>
                <w:rFonts w:ascii="Univers Light" w:hAnsi="Univers Light"/>
                <w:sz w:val="20"/>
                <w:szCs w:val="20"/>
              </w:rPr>
            </w:pPr>
          </w:p>
        </w:tc>
        <w:tc>
          <w:tcPr>
            <w:tcW w:w="1917" w:type="dxa"/>
            <w:gridSpan w:val="2"/>
            <w:tcMar/>
          </w:tcPr>
          <w:p w:rsidRPr="008100EC" w:rsidR="004C0783" w:rsidP="00694E18" w:rsidRDefault="004C0783" w14:paraId="106E716D" w14:textId="77777777">
            <w:pPr>
              <w:spacing w:line="220" w:lineRule="atLeast"/>
              <w:rPr>
                <w:rFonts w:ascii="Univers Light" w:hAnsi="Univers Light"/>
                <w:sz w:val="18"/>
                <w:szCs w:val="18"/>
              </w:rPr>
            </w:pPr>
          </w:p>
        </w:tc>
        <w:tc>
          <w:tcPr>
            <w:tcW w:w="2444" w:type="dxa"/>
            <w:tcMar/>
          </w:tcPr>
          <w:p w:rsidRPr="008100EC" w:rsidR="004C0783" w:rsidP="00694E18" w:rsidRDefault="004C0783" w14:paraId="78020BBB" w14:textId="77777777">
            <w:pPr>
              <w:spacing w:line="220" w:lineRule="atLeast"/>
              <w:rPr>
                <w:rFonts w:ascii="Univers Light" w:hAnsi="Univers Light"/>
                <w:sz w:val="18"/>
                <w:szCs w:val="18"/>
              </w:rPr>
            </w:pPr>
          </w:p>
        </w:tc>
      </w:tr>
      <w:tr w:rsidRPr="008100EC" w:rsidR="004C0783" w:rsidTr="663F1649" w14:paraId="2F01BE19" w14:textId="77777777">
        <w:tc>
          <w:tcPr>
            <w:tcW w:w="2128" w:type="dxa"/>
            <w:tcMar/>
          </w:tcPr>
          <w:p w:rsidRPr="005166BF" w:rsidR="004C0783" w:rsidP="00694E18" w:rsidRDefault="004C0783" w14:paraId="7EFBD3E0"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1DFC45FE" w14:textId="77777777">
            <w:pPr>
              <w:spacing w:line="220" w:lineRule="atLeast"/>
              <w:rPr>
                <w:rFonts w:ascii="Univers Light" w:hAnsi="Univers Light"/>
                <w:sz w:val="20"/>
                <w:szCs w:val="20"/>
              </w:rPr>
            </w:pPr>
          </w:p>
        </w:tc>
        <w:tc>
          <w:tcPr>
            <w:tcW w:w="1917" w:type="dxa"/>
            <w:gridSpan w:val="2"/>
            <w:tcMar/>
          </w:tcPr>
          <w:p w:rsidRPr="008100EC" w:rsidR="004C0783" w:rsidP="00694E18" w:rsidRDefault="004C0783" w14:paraId="7215EBD3" w14:textId="77777777">
            <w:pPr>
              <w:spacing w:line="220" w:lineRule="atLeast"/>
              <w:rPr>
                <w:rFonts w:ascii="Univers Light" w:hAnsi="Univers Light"/>
                <w:sz w:val="18"/>
                <w:szCs w:val="18"/>
              </w:rPr>
            </w:pPr>
          </w:p>
        </w:tc>
        <w:tc>
          <w:tcPr>
            <w:tcW w:w="2444" w:type="dxa"/>
            <w:tcMar/>
          </w:tcPr>
          <w:p w:rsidRPr="008100EC" w:rsidR="004C0783" w:rsidP="00694E18" w:rsidRDefault="004C0783" w14:paraId="4E04F397" w14:textId="77777777">
            <w:pPr>
              <w:spacing w:line="220" w:lineRule="atLeast"/>
              <w:rPr>
                <w:rFonts w:ascii="Univers Light" w:hAnsi="Univers Light"/>
                <w:sz w:val="18"/>
                <w:szCs w:val="18"/>
              </w:rPr>
            </w:pPr>
          </w:p>
        </w:tc>
      </w:tr>
      <w:tr w:rsidRPr="008100EC" w:rsidR="004C0783" w:rsidTr="663F1649" w14:paraId="6050DD2C" w14:textId="77777777">
        <w:tc>
          <w:tcPr>
            <w:tcW w:w="2128" w:type="dxa"/>
            <w:tcMar/>
          </w:tcPr>
          <w:p w:rsidRPr="005166BF" w:rsidR="004C0783" w:rsidP="00694E18" w:rsidRDefault="004C0783" w14:paraId="70E6A18A"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5AD030E1" w14:textId="77777777">
            <w:pPr>
              <w:spacing w:line="220" w:lineRule="atLeast"/>
              <w:rPr>
                <w:rFonts w:ascii="Univers Light" w:hAnsi="Univers Light"/>
                <w:sz w:val="20"/>
                <w:szCs w:val="20"/>
              </w:rPr>
            </w:pPr>
          </w:p>
        </w:tc>
        <w:tc>
          <w:tcPr>
            <w:tcW w:w="1917" w:type="dxa"/>
            <w:gridSpan w:val="2"/>
            <w:tcMar/>
          </w:tcPr>
          <w:p w:rsidRPr="008100EC" w:rsidR="004C0783" w:rsidP="00694E18" w:rsidRDefault="004C0783" w14:paraId="7FF00A6A" w14:textId="77777777">
            <w:pPr>
              <w:spacing w:line="220" w:lineRule="atLeast"/>
              <w:rPr>
                <w:rFonts w:ascii="Univers Light" w:hAnsi="Univers Light"/>
                <w:sz w:val="18"/>
                <w:szCs w:val="18"/>
              </w:rPr>
            </w:pPr>
          </w:p>
        </w:tc>
        <w:tc>
          <w:tcPr>
            <w:tcW w:w="2444" w:type="dxa"/>
            <w:tcMar/>
          </w:tcPr>
          <w:p w:rsidRPr="008100EC" w:rsidR="004C0783" w:rsidP="00694E18" w:rsidRDefault="004C0783" w14:paraId="36CC8D2E" w14:textId="77777777">
            <w:pPr>
              <w:spacing w:line="220" w:lineRule="atLeast"/>
              <w:rPr>
                <w:rFonts w:ascii="Univers Light" w:hAnsi="Univers Light"/>
                <w:sz w:val="18"/>
                <w:szCs w:val="18"/>
              </w:rPr>
            </w:pPr>
          </w:p>
        </w:tc>
      </w:tr>
      <w:tr w:rsidRPr="008100EC" w:rsidR="004C0783" w:rsidTr="663F1649" w14:paraId="0056AF7A" w14:textId="77777777">
        <w:tc>
          <w:tcPr>
            <w:tcW w:w="2128" w:type="dxa"/>
            <w:tcMar/>
          </w:tcPr>
          <w:p w:rsidRPr="005166BF" w:rsidR="004C0783" w:rsidP="00694E18" w:rsidRDefault="004C0783" w14:paraId="1941DB6B"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0E8B6A12" w14:textId="77777777">
            <w:pPr>
              <w:spacing w:line="220" w:lineRule="atLeast"/>
              <w:rPr>
                <w:rFonts w:ascii="Univers Light" w:hAnsi="Univers Light"/>
                <w:sz w:val="20"/>
                <w:szCs w:val="20"/>
              </w:rPr>
            </w:pPr>
          </w:p>
        </w:tc>
        <w:tc>
          <w:tcPr>
            <w:tcW w:w="1917" w:type="dxa"/>
            <w:gridSpan w:val="2"/>
            <w:tcMar/>
          </w:tcPr>
          <w:p w:rsidRPr="008100EC" w:rsidR="004C0783" w:rsidP="00694E18" w:rsidRDefault="004C0783" w14:paraId="1570F1FC" w14:textId="77777777">
            <w:pPr>
              <w:spacing w:line="220" w:lineRule="atLeast"/>
              <w:rPr>
                <w:rFonts w:ascii="Univers Light" w:hAnsi="Univers Light"/>
                <w:sz w:val="18"/>
                <w:szCs w:val="18"/>
              </w:rPr>
            </w:pPr>
          </w:p>
        </w:tc>
        <w:tc>
          <w:tcPr>
            <w:tcW w:w="2444" w:type="dxa"/>
            <w:tcMar/>
          </w:tcPr>
          <w:p w:rsidRPr="008100EC" w:rsidR="004C0783" w:rsidP="00694E18" w:rsidRDefault="004C0783" w14:paraId="290001ED" w14:textId="77777777">
            <w:pPr>
              <w:spacing w:line="220" w:lineRule="atLeast"/>
              <w:rPr>
                <w:rFonts w:ascii="Univers Light" w:hAnsi="Univers Light"/>
                <w:sz w:val="18"/>
                <w:szCs w:val="18"/>
              </w:rPr>
            </w:pPr>
          </w:p>
        </w:tc>
      </w:tr>
      <w:tr w:rsidRPr="008100EC" w:rsidR="004C0783" w:rsidTr="663F1649" w14:paraId="62EB3A0A" w14:textId="77777777">
        <w:tc>
          <w:tcPr>
            <w:tcW w:w="10032" w:type="dxa"/>
            <w:gridSpan w:val="9"/>
            <w:tcMar/>
          </w:tcPr>
          <w:p w:rsidRPr="005166BF" w:rsidR="004C0783" w:rsidP="00694E18" w:rsidRDefault="004C0783" w14:paraId="18968EA6" w14:textId="77777777">
            <w:pPr>
              <w:spacing w:line="220" w:lineRule="atLeast"/>
              <w:rPr>
                <w:rFonts w:ascii="Univers Light" w:hAnsi="Univers Light"/>
                <w:sz w:val="20"/>
                <w:szCs w:val="20"/>
              </w:rPr>
            </w:pPr>
            <w:r w:rsidRPr="005166BF">
              <w:rPr>
                <w:rFonts w:ascii="Univers Light" w:hAnsi="Univers Light"/>
                <w:b/>
                <w:sz w:val="20"/>
                <w:szCs w:val="20"/>
              </w:rPr>
              <w:t xml:space="preserve">Name of environment/area: </w:t>
            </w:r>
          </w:p>
        </w:tc>
      </w:tr>
      <w:tr w:rsidRPr="008100EC" w:rsidR="004C0783" w:rsidTr="663F1649" w14:paraId="767208CD" w14:textId="77777777">
        <w:tc>
          <w:tcPr>
            <w:tcW w:w="2128" w:type="dxa"/>
            <w:tcMar/>
          </w:tcPr>
          <w:p w:rsidRPr="005166BF" w:rsidR="004C0783" w:rsidP="00694E18" w:rsidRDefault="004C0783" w14:paraId="751E81A1" w14:textId="77777777">
            <w:pPr>
              <w:spacing w:line="220" w:lineRule="atLeast"/>
              <w:rPr>
                <w:rFonts w:ascii="Univers Light" w:hAnsi="Univers Light"/>
                <w:b/>
                <w:sz w:val="20"/>
                <w:szCs w:val="20"/>
              </w:rPr>
            </w:pPr>
            <w:r w:rsidRPr="005166BF">
              <w:rPr>
                <w:rFonts w:ascii="Univers Light" w:hAnsi="Univers Light"/>
                <w:b/>
                <w:sz w:val="20"/>
                <w:szCs w:val="20"/>
              </w:rPr>
              <w:t>Risk identified</w:t>
            </w:r>
          </w:p>
        </w:tc>
        <w:tc>
          <w:tcPr>
            <w:tcW w:w="3543" w:type="dxa"/>
            <w:gridSpan w:val="5"/>
            <w:tcMar/>
          </w:tcPr>
          <w:p w:rsidRPr="005166BF" w:rsidR="004C0783" w:rsidP="00694E18" w:rsidRDefault="004C0783" w14:paraId="2E5FF467" w14:textId="77777777">
            <w:pPr>
              <w:spacing w:line="220" w:lineRule="atLeast"/>
              <w:rPr>
                <w:rFonts w:ascii="Univers Light" w:hAnsi="Univers Light"/>
                <w:b/>
                <w:sz w:val="20"/>
                <w:szCs w:val="20"/>
              </w:rPr>
            </w:pPr>
            <w:r w:rsidRPr="005166BF">
              <w:rPr>
                <w:rFonts w:ascii="Univers Light" w:hAnsi="Univers Light"/>
                <w:b/>
                <w:sz w:val="20"/>
                <w:szCs w:val="20"/>
              </w:rPr>
              <w:t>Actions required to minimise the risk</w:t>
            </w:r>
          </w:p>
        </w:tc>
        <w:tc>
          <w:tcPr>
            <w:tcW w:w="1917" w:type="dxa"/>
            <w:gridSpan w:val="2"/>
            <w:tcMar/>
          </w:tcPr>
          <w:p w:rsidRPr="005166BF" w:rsidR="004C0783" w:rsidP="00694E18" w:rsidRDefault="004C0783" w14:paraId="322FD116" w14:textId="77777777">
            <w:pPr>
              <w:spacing w:line="220" w:lineRule="atLeast"/>
              <w:rPr>
                <w:rFonts w:ascii="Univers Light" w:hAnsi="Univers Light"/>
                <w:b/>
                <w:sz w:val="20"/>
                <w:szCs w:val="20"/>
              </w:rPr>
            </w:pPr>
            <w:r w:rsidRPr="005166BF">
              <w:rPr>
                <w:rFonts w:ascii="Univers Light" w:hAnsi="Univers Light"/>
                <w:b/>
                <w:sz w:val="20"/>
                <w:szCs w:val="20"/>
              </w:rPr>
              <w:t>Who is responsible?</w:t>
            </w:r>
          </w:p>
        </w:tc>
        <w:tc>
          <w:tcPr>
            <w:tcW w:w="2444" w:type="dxa"/>
            <w:tcMar/>
          </w:tcPr>
          <w:p w:rsidRPr="005166BF" w:rsidR="004C0783" w:rsidP="00694E18" w:rsidRDefault="004C0783" w14:paraId="6F74FF46" w14:textId="77777777">
            <w:pPr>
              <w:spacing w:line="220" w:lineRule="atLeast"/>
              <w:rPr>
                <w:rFonts w:ascii="Univers Light" w:hAnsi="Univers Light"/>
                <w:b/>
                <w:sz w:val="20"/>
                <w:szCs w:val="20"/>
              </w:rPr>
            </w:pPr>
            <w:r w:rsidRPr="005166BF">
              <w:rPr>
                <w:rFonts w:ascii="Univers Light" w:hAnsi="Univers Light"/>
                <w:b/>
                <w:sz w:val="20"/>
                <w:szCs w:val="20"/>
              </w:rPr>
              <w:t>Completion date?</w:t>
            </w:r>
          </w:p>
        </w:tc>
      </w:tr>
      <w:tr w:rsidRPr="008100EC" w:rsidR="004C0783" w:rsidTr="663F1649" w14:paraId="3FFD2E4E" w14:textId="77777777">
        <w:tc>
          <w:tcPr>
            <w:tcW w:w="2128" w:type="dxa"/>
            <w:tcMar/>
          </w:tcPr>
          <w:p w:rsidRPr="005166BF" w:rsidR="004C0783" w:rsidP="00694E18" w:rsidRDefault="004C0783" w14:paraId="0FC8A1BA"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1EF11CC9"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22EA180C" w14:textId="77777777">
            <w:pPr>
              <w:spacing w:line="220" w:lineRule="atLeast"/>
              <w:rPr>
                <w:rFonts w:ascii="Univers Light" w:hAnsi="Univers Light"/>
                <w:sz w:val="20"/>
                <w:szCs w:val="20"/>
              </w:rPr>
            </w:pPr>
          </w:p>
        </w:tc>
        <w:tc>
          <w:tcPr>
            <w:tcW w:w="2444" w:type="dxa"/>
            <w:tcMar/>
          </w:tcPr>
          <w:p w:rsidRPr="005166BF" w:rsidR="004C0783" w:rsidP="00694E18" w:rsidRDefault="004C0783" w14:paraId="09A953B6" w14:textId="77777777">
            <w:pPr>
              <w:spacing w:line="220" w:lineRule="atLeast"/>
              <w:rPr>
                <w:rFonts w:ascii="Univers Light" w:hAnsi="Univers Light"/>
                <w:sz w:val="20"/>
                <w:szCs w:val="20"/>
              </w:rPr>
            </w:pPr>
          </w:p>
        </w:tc>
      </w:tr>
      <w:tr w:rsidRPr="008100EC" w:rsidR="004C0783" w:rsidTr="663F1649" w14:paraId="7F0C9599" w14:textId="77777777">
        <w:tc>
          <w:tcPr>
            <w:tcW w:w="2128" w:type="dxa"/>
            <w:tcMar/>
          </w:tcPr>
          <w:p w:rsidRPr="005166BF" w:rsidR="004C0783" w:rsidP="00694E18" w:rsidRDefault="004C0783" w14:paraId="6EE64139"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12610E36"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306AF3AD" w14:textId="77777777">
            <w:pPr>
              <w:spacing w:line="220" w:lineRule="atLeast"/>
              <w:rPr>
                <w:rFonts w:ascii="Univers Light" w:hAnsi="Univers Light"/>
                <w:sz w:val="20"/>
                <w:szCs w:val="20"/>
              </w:rPr>
            </w:pPr>
          </w:p>
        </w:tc>
        <w:tc>
          <w:tcPr>
            <w:tcW w:w="2444" w:type="dxa"/>
            <w:tcMar/>
          </w:tcPr>
          <w:p w:rsidRPr="005166BF" w:rsidR="004C0783" w:rsidP="00694E18" w:rsidRDefault="004C0783" w14:paraId="12130752" w14:textId="77777777">
            <w:pPr>
              <w:spacing w:line="220" w:lineRule="atLeast"/>
              <w:rPr>
                <w:rFonts w:ascii="Univers Light" w:hAnsi="Univers Light"/>
                <w:sz w:val="20"/>
                <w:szCs w:val="20"/>
              </w:rPr>
            </w:pPr>
          </w:p>
        </w:tc>
      </w:tr>
      <w:tr w:rsidRPr="008100EC" w:rsidR="004C0783" w:rsidTr="663F1649" w14:paraId="695AA84E" w14:textId="77777777">
        <w:tc>
          <w:tcPr>
            <w:tcW w:w="2128" w:type="dxa"/>
            <w:tcMar/>
          </w:tcPr>
          <w:p w:rsidRPr="005166BF" w:rsidR="004C0783" w:rsidP="00694E18" w:rsidRDefault="004C0783" w14:paraId="20D4135B"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02F75ECE"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66FCC905" w14:textId="77777777">
            <w:pPr>
              <w:spacing w:line="220" w:lineRule="atLeast"/>
              <w:rPr>
                <w:rFonts w:ascii="Univers Light" w:hAnsi="Univers Light"/>
                <w:sz w:val="20"/>
                <w:szCs w:val="20"/>
              </w:rPr>
            </w:pPr>
          </w:p>
        </w:tc>
        <w:tc>
          <w:tcPr>
            <w:tcW w:w="2444" w:type="dxa"/>
            <w:tcMar/>
          </w:tcPr>
          <w:p w:rsidRPr="005166BF" w:rsidR="004C0783" w:rsidP="00694E18" w:rsidRDefault="004C0783" w14:paraId="0AB8A9E7" w14:textId="77777777">
            <w:pPr>
              <w:spacing w:line="220" w:lineRule="atLeast"/>
              <w:rPr>
                <w:rFonts w:ascii="Univers Light" w:hAnsi="Univers Light"/>
                <w:sz w:val="20"/>
                <w:szCs w:val="20"/>
              </w:rPr>
            </w:pPr>
          </w:p>
        </w:tc>
      </w:tr>
      <w:tr w:rsidRPr="008100EC" w:rsidR="004C0783" w:rsidTr="663F1649" w14:paraId="76D5DA18" w14:textId="77777777">
        <w:tc>
          <w:tcPr>
            <w:tcW w:w="2128" w:type="dxa"/>
            <w:tcMar/>
          </w:tcPr>
          <w:p w:rsidRPr="005166BF" w:rsidR="004C0783" w:rsidP="00694E18" w:rsidRDefault="004C0783" w14:paraId="55F7AAAD"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195B8FBC"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68A5CD73" w14:textId="77777777">
            <w:pPr>
              <w:spacing w:line="220" w:lineRule="atLeast"/>
              <w:rPr>
                <w:rFonts w:ascii="Univers Light" w:hAnsi="Univers Light"/>
                <w:sz w:val="20"/>
                <w:szCs w:val="20"/>
              </w:rPr>
            </w:pPr>
          </w:p>
        </w:tc>
        <w:tc>
          <w:tcPr>
            <w:tcW w:w="2444" w:type="dxa"/>
            <w:tcMar/>
          </w:tcPr>
          <w:p w:rsidRPr="005166BF" w:rsidR="004C0783" w:rsidP="00694E18" w:rsidRDefault="004C0783" w14:paraId="3BC7B0C9" w14:textId="77777777">
            <w:pPr>
              <w:spacing w:line="220" w:lineRule="atLeast"/>
              <w:rPr>
                <w:rFonts w:ascii="Univers Light" w:hAnsi="Univers Light"/>
                <w:sz w:val="20"/>
                <w:szCs w:val="20"/>
              </w:rPr>
            </w:pPr>
          </w:p>
        </w:tc>
      </w:tr>
      <w:tr w:rsidRPr="008100EC" w:rsidR="004C0783" w:rsidTr="663F1649" w14:paraId="3CA75139" w14:textId="77777777">
        <w:tc>
          <w:tcPr>
            <w:tcW w:w="10032" w:type="dxa"/>
            <w:gridSpan w:val="9"/>
            <w:tcMar/>
          </w:tcPr>
          <w:p w:rsidRPr="005166BF" w:rsidR="004C0783" w:rsidP="00694E18" w:rsidRDefault="004C0783" w14:paraId="051CCB13" w14:textId="77777777">
            <w:pPr>
              <w:spacing w:line="220" w:lineRule="atLeast"/>
              <w:rPr>
                <w:rFonts w:ascii="Univers Light" w:hAnsi="Univers Light"/>
                <w:sz w:val="20"/>
                <w:szCs w:val="20"/>
              </w:rPr>
            </w:pPr>
            <w:r w:rsidRPr="005166BF">
              <w:rPr>
                <w:rFonts w:ascii="Univers Light" w:hAnsi="Univers Light"/>
                <w:b/>
                <w:sz w:val="20"/>
                <w:szCs w:val="20"/>
              </w:rPr>
              <w:t xml:space="preserve">Name of environment/area: </w:t>
            </w:r>
          </w:p>
        </w:tc>
      </w:tr>
      <w:tr w:rsidRPr="008100EC" w:rsidR="004C0783" w:rsidTr="663F1649" w14:paraId="39F4C666" w14:textId="77777777">
        <w:tc>
          <w:tcPr>
            <w:tcW w:w="2128" w:type="dxa"/>
            <w:tcMar/>
          </w:tcPr>
          <w:p w:rsidRPr="005166BF" w:rsidR="004C0783" w:rsidP="00694E18" w:rsidRDefault="004C0783" w14:paraId="79E3CFD2" w14:textId="77777777">
            <w:pPr>
              <w:spacing w:line="220" w:lineRule="atLeast"/>
              <w:rPr>
                <w:rFonts w:ascii="Univers Light" w:hAnsi="Univers Light"/>
                <w:b/>
                <w:sz w:val="20"/>
                <w:szCs w:val="20"/>
              </w:rPr>
            </w:pPr>
            <w:r w:rsidRPr="005166BF">
              <w:rPr>
                <w:rFonts w:ascii="Univers Light" w:hAnsi="Univers Light"/>
                <w:b/>
                <w:sz w:val="20"/>
                <w:szCs w:val="20"/>
              </w:rPr>
              <w:t>Risk identified</w:t>
            </w:r>
          </w:p>
        </w:tc>
        <w:tc>
          <w:tcPr>
            <w:tcW w:w="3543" w:type="dxa"/>
            <w:gridSpan w:val="5"/>
            <w:tcMar/>
          </w:tcPr>
          <w:p w:rsidRPr="005166BF" w:rsidR="004C0783" w:rsidP="00694E18" w:rsidRDefault="004C0783" w14:paraId="33A89C82" w14:textId="77777777">
            <w:pPr>
              <w:spacing w:line="220" w:lineRule="atLeast"/>
              <w:rPr>
                <w:rFonts w:ascii="Univers Light" w:hAnsi="Univers Light"/>
                <w:b/>
                <w:sz w:val="20"/>
                <w:szCs w:val="20"/>
              </w:rPr>
            </w:pPr>
            <w:r w:rsidRPr="005166BF">
              <w:rPr>
                <w:rFonts w:ascii="Univers Light" w:hAnsi="Univers Light"/>
                <w:b/>
                <w:sz w:val="20"/>
                <w:szCs w:val="20"/>
              </w:rPr>
              <w:t>Actions required to minimise the risk</w:t>
            </w:r>
          </w:p>
        </w:tc>
        <w:tc>
          <w:tcPr>
            <w:tcW w:w="1917" w:type="dxa"/>
            <w:gridSpan w:val="2"/>
            <w:tcMar/>
          </w:tcPr>
          <w:p w:rsidRPr="005166BF" w:rsidR="004C0783" w:rsidP="00694E18" w:rsidRDefault="004C0783" w14:paraId="6688EC62" w14:textId="77777777">
            <w:pPr>
              <w:spacing w:line="220" w:lineRule="atLeast"/>
              <w:rPr>
                <w:rFonts w:ascii="Univers Light" w:hAnsi="Univers Light"/>
                <w:b/>
                <w:sz w:val="20"/>
                <w:szCs w:val="20"/>
              </w:rPr>
            </w:pPr>
            <w:r w:rsidRPr="005166BF">
              <w:rPr>
                <w:rFonts w:ascii="Univers Light" w:hAnsi="Univers Light"/>
                <w:b/>
                <w:sz w:val="20"/>
                <w:szCs w:val="20"/>
              </w:rPr>
              <w:t>Who is responsible?</w:t>
            </w:r>
          </w:p>
        </w:tc>
        <w:tc>
          <w:tcPr>
            <w:tcW w:w="2444" w:type="dxa"/>
            <w:tcMar/>
          </w:tcPr>
          <w:p w:rsidRPr="005166BF" w:rsidR="004C0783" w:rsidP="00694E18" w:rsidRDefault="004C0783" w14:paraId="2DE15E8B" w14:textId="77777777">
            <w:pPr>
              <w:spacing w:line="220" w:lineRule="atLeast"/>
              <w:rPr>
                <w:rFonts w:ascii="Univers Light" w:hAnsi="Univers Light"/>
                <w:b/>
                <w:sz w:val="20"/>
                <w:szCs w:val="20"/>
              </w:rPr>
            </w:pPr>
            <w:r w:rsidRPr="005166BF">
              <w:rPr>
                <w:rFonts w:ascii="Univers Light" w:hAnsi="Univers Light"/>
                <w:b/>
                <w:sz w:val="20"/>
                <w:szCs w:val="20"/>
              </w:rPr>
              <w:t>Completion date?</w:t>
            </w:r>
          </w:p>
        </w:tc>
      </w:tr>
      <w:tr w:rsidRPr="008100EC" w:rsidR="004C0783" w:rsidTr="663F1649" w14:paraId="4D617DEA" w14:textId="77777777">
        <w:tc>
          <w:tcPr>
            <w:tcW w:w="2128" w:type="dxa"/>
            <w:tcMar/>
          </w:tcPr>
          <w:p w:rsidRPr="005166BF" w:rsidR="004C0783" w:rsidP="00694E18" w:rsidRDefault="004C0783" w14:paraId="7E6C10F7"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12D3D2BD"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63484BA3" w14:textId="77777777">
            <w:pPr>
              <w:spacing w:line="220" w:lineRule="atLeast"/>
              <w:rPr>
                <w:rFonts w:ascii="Univers Light" w:hAnsi="Univers Light"/>
                <w:sz w:val="20"/>
                <w:szCs w:val="20"/>
              </w:rPr>
            </w:pPr>
          </w:p>
        </w:tc>
        <w:tc>
          <w:tcPr>
            <w:tcW w:w="2444" w:type="dxa"/>
            <w:tcMar/>
          </w:tcPr>
          <w:p w:rsidRPr="005166BF" w:rsidR="004C0783" w:rsidP="00694E18" w:rsidRDefault="004C0783" w14:paraId="678AA825" w14:textId="77777777">
            <w:pPr>
              <w:spacing w:line="220" w:lineRule="atLeast"/>
              <w:rPr>
                <w:rFonts w:ascii="Univers Light" w:hAnsi="Univers Light"/>
                <w:sz w:val="20"/>
                <w:szCs w:val="20"/>
              </w:rPr>
            </w:pPr>
          </w:p>
        </w:tc>
      </w:tr>
      <w:tr w:rsidRPr="008100EC" w:rsidR="004C0783" w:rsidTr="663F1649" w14:paraId="646D05E4" w14:textId="77777777">
        <w:tc>
          <w:tcPr>
            <w:tcW w:w="2128" w:type="dxa"/>
            <w:tcMar/>
          </w:tcPr>
          <w:p w:rsidRPr="005166BF" w:rsidR="004C0783" w:rsidP="00694E18" w:rsidRDefault="004C0783" w14:paraId="3028581E"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16C95623"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44FA2B05" w14:textId="77777777">
            <w:pPr>
              <w:spacing w:line="220" w:lineRule="atLeast"/>
              <w:rPr>
                <w:rFonts w:ascii="Univers Light" w:hAnsi="Univers Light"/>
                <w:sz w:val="20"/>
                <w:szCs w:val="20"/>
              </w:rPr>
            </w:pPr>
          </w:p>
        </w:tc>
        <w:tc>
          <w:tcPr>
            <w:tcW w:w="2444" w:type="dxa"/>
            <w:tcMar/>
          </w:tcPr>
          <w:p w:rsidRPr="005166BF" w:rsidR="004C0783" w:rsidP="00694E18" w:rsidRDefault="004C0783" w14:paraId="4C514265" w14:textId="77777777">
            <w:pPr>
              <w:spacing w:line="220" w:lineRule="atLeast"/>
              <w:rPr>
                <w:rFonts w:ascii="Univers Light" w:hAnsi="Univers Light"/>
                <w:sz w:val="20"/>
                <w:szCs w:val="20"/>
              </w:rPr>
            </w:pPr>
          </w:p>
        </w:tc>
      </w:tr>
      <w:tr w:rsidRPr="008100EC" w:rsidR="004C0783" w:rsidTr="663F1649" w14:paraId="6D9BA4BB" w14:textId="77777777">
        <w:tc>
          <w:tcPr>
            <w:tcW w:w="2128" w:type="dxa"/>
            <w:tcMar/>
          </w:tcPr>
          <w:p w:rsidRPr="005166BF" w:rsidR="004C0783" w:rsidP="00694E18" w:rsidRDefault="004C0783" w14:paraId="4587D691"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073F513F"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231C85D3" w14:textId="77777777">
            <w:pPr>
              <w:spacing w:line="220" w:lineRule="atLeast"/>
              <w:rPr>
                <w:rFonts w:ascii="Univers Light" w:hAnsi="Univers Light"/>
                <w:sz w:val="20"/>
                <w:szCs w:val="20"/>
              </w:rPr>
            </w:pPr>
          </w:p>
        </w:tc>
        <w:tc>
          <w:tcPr>
            <w:tcW w:w="2444" w:type="dxa"/>
            <w:tcMar/>
          </w:tcPr>
          <w:p w:rsidRPr="005166BF" w:rsidR="004C0783" w:rsidP="00694E18" w:rsidRDefault="004C0783" w14:paraId="1846C260" w14:textId="77777777">
            <w:pPr>
              <w:spacing w:line="220" w:lineRule="atLeast"/>
              <w:rPr>
                <w:rFonts w:ascii="Univers Light" w:hAnsi="Univers Light"/>
                <w:sz w:val="20"/>
                <w:szCs w:val="20"/>
              </w:rPr>
            </w:pPr>
          </w:p>
        </w:tc>
      </w:tr>
      <w:tr w:rsidRPr="008100EC" w:rsidR="004C0783" w:rsidTr="663F1649" w14:paraId="7ECE6747" w14:textId="77777777">
        <w:tc>
          <w:tcPr>
            <w:tcW w:w="2128" w:type="dxa"/>
            <w:tcMar/>
          </w:tcPr>
          <w:p w:rsidRPr="005166BF" w:rsidR="004C0783" w:rsidP="00694E18" w:rsidRDefault="004C0783" w14:paraId="070B7B32"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5E81D7F2"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36465441" w14:textId="77777777">
            <w:pPr>
              <w:spacing w:line="220" w:lineRule="atLeast"/>
              <w:rPr>
                <w:rFonts w:ascii="Univers Light" w:hAnsi="Univers Light"/>
                <w:sz w:val="20"/>
                <w:szCs w:val="20"/>
              </w:rPr>
            </w:pPr>
          </w:p>
        </w:tc>
        <w:tc>
          <w:tcPr>
            <w:tcW w:w="2444" w:type="dxa"/>
            <w:tcMar/>
          </w:tcPr>
          <w:p w:rsidRPr="005166BF" w:rsidR="004C0783" w:rsidP="00694E18" w:rsidRDefault="004C0783" w14:paraId="431B0653" w14:textId="77777777">
            <w:pPr>
              <w:spacing w:line="220" w:lineRule="atLeast"/>
              <w:rPr>
                <w:rFonts w:ascii="Univers Light" w:hAnsi="Univers Light"/>
                <w:sz w:val="20"/>
                <w:szCs w:val="20"/>
              </w:rPr>
            </w:pPr>
          </w:p>
        </w:tc>
      </w:tr>
      <w:tr w:rsidRPr="008100EC" w:rsidR="004C0783" w:rsidTr="663F1649" w14:paraId="41B30BC3" w14:textId="77777777">
        <w:tc>
          <w:tcPr>
            <w:tcW w:w="10032" w:type="dxa"/>
            <w:gridSpan w:val="9"/>
            <w:tcMar/>
          </w:tcPr>
          <w:p w:rsidRPr="005166BF" w:rsidR="004C0783" w:rsidP="00694E18" w:rsidRDefault="004C0783" w14:paraId="4F5D19C9" w14:textId="77777777">
            <w:pPr>
              <w:spacing w:line="220" w:lineRule="atLeast"/>
              <w:rPr>
                <w:rFonts w:ascii="Univers Light" w:hAnsi="Univers Light"/>
                <w:sz w:val="20"/>
                <w:szCs w:val="20"/>
              </w:rPr>
            </w:pPr>
            <w:r w:rsidRPr="005166BF">
              <w:rPr>
                <w:rFonts w:ascii="Univers Light" w:hAnsi="Univers Light"/>
                <w:b/>
                <w:sz w:val="20"/>
                <w:szCs w:val="20"/>
              </w:rPr>
              <w:t xml:space="preserve">Name of environment/area: </w:t>
            </w:r>
          </w:p>
        </w:tc>
      </w:tr>
      <w:tr w:rsidRPr="008100EC" w:rsidR="004C0783" w:rsidTr="663F1649" w14:paraId="0AA6084D" w14:textId="77777777">
        <w:tc>
          <w:tcPr>
            <w:tcW w:w="2128" w:type="dxa"/>
            <w:tcMar/>
          </w:tcPr>
          <w:p w:rsidRPr="005166BF" w:rsidR="004C0783" w:rsidP="00694E18" w:rsidRDefault="004C0783" w14:paraId="0CD70638" w14:textId="77777777">
            <w:pPr>
              <w:spacing w:line="220" w:lineRule="atLeast"/>
              <w:rPr>
                <w:rFonts w:ascii="Univers Light" w:hAnsi="Univers Light"/>
                <w:b/>
                <w:sz w:val="20"/>
                <w:szCs w:val="20"/>
              </w:rPr>
            </w:pPr>
            <w:r w:rsidRPr="005166BF">
              <w:rPr>
                <w:rFonts w:ascii="Univers Light" w:hAnsi="Univers Light"/>
                <w:b/>
                <w:sz w:val="20"/>
                <w:szCs w:val="20"/>
              </w:rPr>
              <w:t>Risk identified</w:t>
            </w:r>
          </w:p>
        </w:tc>
        <w:tc>
          <w:tcPr>
            <w:tcW w:w="3543" w:type="dxa"/>
            <w:gridSpan w:val="5"/>
            <w:tcMar/>
          </w:tcPr>
          <w:p w:rsidRPr="005166BF" w:rsidR="004C0783" w:rsidP="00694E18" w:rsidRDefault="004C0783" w14:paraId="301645AC" w14:textId="77777777">
            <w:pPr>
              <w:spacing w:line="220" w:lineRule="atLeast"/>
              <w:rPr>
                <w:rFonts w:ascii="Univers Light" w:hAnsi="Univers Light"/>
                <w:b/>
                <w:sz w:val="20"/>
                <w:szCs w:val="20"/>
              </w:rPr>
            </w:pPr>
            <w:r w:rsidRPr="005166BF">
              <w:rPr>
                <w:rFonts w:ascii="Univers Light" w:hAnsi="Univers Light"/>
                <w:b/>
                <w:sz w:val="20"/>
                <w:szCs w:val="20"/>
              </w:rPr>
              <w:t>Actions required to minimise the risk</w:t>
            </w:r>
          </w:p>
        </w:tc>
        <w:tc>
          <w:tcPr>
            <w:tcW w:w="1917" w:type="dxa"/>
            <w:gridSpan w:val="2"/>
            <w:tcMar/>
          </w:tcPr>
          <w:p w:rsidRPr="005166BF" w:rsidR="004C0783" w:rsidP="00694E18" w:rsidRDefault="004C0783" w14:paraId="617B9B38" w14:textId="77777777">
            <w:pPr>
              <w:spacing w:line="220" w:lineRule="atLeast"/>
              <w:rPr>
                <w:rFonts w:ascii="Univers Light" w:hAnsi="Univers Light"/>
                <w:b/>
                <w:sz w:val="20"/>
                <w:szCs w:val="20"/>
              </w:rPr>
            </w:pPr>
            <w:r w:rsidRPr="005166BF">
              <w:rPr>
                <w:rFonts w:ascii="Univers Light" w:hAnsi="Univers Light"/>
                <w:b/>
                <w:sz w:val="20"/>
                <w:szCs w:val="20"/>
              </w:rPr>
              <w:t>Who is responsible?</w:t>
            </w:r>
          </w:p>
        </w:tc>
        <w:tc>
          <w:tcPr>
            <w:tcW w:w="2444" w:type="dxa"/>
            <w:tcMar/>
          </w:tcPr>
          <w:p w:rsidRPr="005166BF" w:rsidR="004C0783" w:rsidP="00694E18" w:rsidRDefault="004C0783" w14:paraId="5DFE94F9" w14:textId="77777777">
            <w:pPr>
              <w:spacing w:line="220" w:lineRule="atLeast"/>
              <w:rPr>
                <w:rFonts w:ascii="Univers Light" w:hAnsi="Univers Light"/>
                <w:b/>
                <w:sz w:val="20"/>
                <w:szCs w:val="20"/>
              </w:rPr>
            </w:pPr>
            <w:r w:rsidRPr="005166BF">
              <w:rPr>
                <w:rFonts w:ascii="Univers Light" w:hAnsi="Univers Light"/>
                <w:b/>
                <w:sz w:val="20"/>
                <w:szCs w:val="20"/>
              </w:rPr>
              <w:t>Completion date?</w:t>
            </w:r>
          </w:p>
        </w:tc>
      </w:tr>
      <w:tr w:rsidRPr="008100EC" w:rsidR="004C0783" w:rsidTr="663F1649" w14:paraId="7A40F1C4" w14:textId="77777777">
        <w:tc>
          <w:tcPr>
            <w:tcW w:w="2128" w:type="dxa"/>
            <w:tcMar/>
          </w:tcPr>
          <w:p w:rsidRPr="005166BF" w:rsidR="004C0783" w:rsidP="00694E18" w:rsidRDefault="004C0783" w14:paraId="1E991E68"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73304A9A"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1EAAF972" w14:textId="77777777">
            <w:pPr>
              <w:spacing w:line="220" w:lineRule="atLeast"/>
              <w:rPr>
                <w:rFonts w:ascii="Univers Light" w:hAnsi="Univers Light"/>
                <w:sz w:val="20"/>
                <w:szCs w:val="20"/>
              </w:rPr>
            </w:pPr>
          </w:p>
        </w:tc>
        <w:tc>
          <w:tcPr>
            <w:tcW w:w="2444" w:type="dxa"/>
            <w:tcMar/>
          </w:tcPr>
          <w:p w:rsidRPr="005166BF" w:rsidR="004C0783" w:rsidP="00694E18" w:rsidRDefault="004C0783" w14:paraId="20305BDD" w14:textId="77777777">
            <w:pPr>
              <w:spacing w:line="220" w:lineRule="atLeast"/>
              <w:rPr>
                <w:rFonts w:ascii="Univers Light" w:hAnsi="Univers Light"/>
                <w:sz w:val="20"/>
                <w:szCs w:val="20"/>
              </w:rPr>
            </w:pPr>
          </w:p>
        </w:tc>
      </w:tr>
      <w:tr w:rsidRPr="008100EC" w:rsidR="004C0783" w:rsidTr="663F1649" w14:paraId="2DFEECF6" w14:textId="77777777">
        <w:tc>
          <w:tcPr>
            <w:tcW w:w="2128" w:type="dxa"/>
            <w:tcMar/>
          </w:tcPr>
          <w:p w:rsidRPr="005166BF" w:rsidR="004C0783" w:rsidP="00694E18" w:rsidRDefault="004C0783" w14:paraId="2887ED28"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01A1E23D"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3A70F54F" w14:textId="77777777">
            <w:pPr>
              <w:spacing w:line="220" w:lineRule="atLeast"/>
              <w:rPr>
                <w:rFonts w:ascii="Univers Light" w:hAnsi="Univers Light"/>
                <w:sz w:val="20"/>
                <w:szCs w:val="20"/>
              </w:rPr>
            </w:pPr>
          </w:p>
        </w:tc>
        <w:tc>
          <w:tcPr>
            <w:tcW w:w="2444" w:type="dxa"/>
            <w:tcMar/>
          </w:tcPr>
          <w:p w:rsidRPr="005166BF" w:rsidR="004C0783" w:rsidP="00694E18" w:rsidRDefault="004C0783" w14:paraId="1A7FA58E" w14:textId="77777777">
            <w:pPr>
              <w:spacing w:line="220" w:lineRule="atLeast"/>
              <w:rPr>
                <w:rFonts w:ascii="Univers Light" w:hAnsi="Univers Light"/>
                <w:sz w:val="20"/>
                <w:szCs w:val="20"/>
              </w:rPr>
            </w:pPr>
          </w:p>
        </w:tc>
      </w:tr>
      <w:tr w:rsidRPr="008100EC" w:rsidR="004C0783" w:rsidTr="663F1649" w14:paraId="0F6362B3" w14:textId="77777777">
        <w:tc>
          <w:tcPr>
            <w:tcW w:w="2128" w:type="dxa"/>
            <w:tcMar/>
          </w:tcPr>
          <w:p w:rsidRPr="005166BF" w:rsidR="004C0783" w:rsidP="00694E18" w:rsidRDefault="004C0783" w14:paraId="27D571EF"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4280AC20"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5D581A58" w14:textId="77777777">
            <w:pPr>
              <w:spacing w:line="220" w:lineRule="atLeast"/>
              <w:rPr>
                <w:rFonts w:ascii="Univers Light" w:hAnsi="Univers Light"/>
                <w:sz w:val="20"/>
                <w:szCs w:val="20"/>
              </w:rPr>
            </w:pPr>
          </w:p>
        </w:tc>
        <w:tc>
          <w:tcPr>
            <w:tcW w:w="2444" w:type="dxa"/>
            <w:tcMar/>
          </w:tcPr>
          <w:p w:rsidRPr="005166BF" w:rsidR="004C0783" w:rsidP="00694E18" w:rsidRDefault="004C0783" w14:paraId="17F79031" w14:textId="77777777">
            <w:pPr>
              <w:spacing w:line="220" w:lineRule="atLeast"/>
              <w:rPr>
                <w:rFonts w:ascii="Univers Light" w:hAnsi="Univers Light"/>
                <w:sz w:val="20"/>
                <w:szCs w:val="20"/>
              </w:rPr>
            </w:pPr>
          </w:p>
        </w:tc>
      </w:tr>
      <w:tr w:rsidRPr="008100EC" w:rsidR="004C0783" w:rsidTr="663F1649" w14:paraId="242D797A" w14:textId="77777777">
        <w:tc>
          <w:tcPr>
            <w:tcW w:w="2128" w:type="dxa"/>
            <w:tcMar/>
          </w:tcPr>
          <w:p w:rsidRPr="005166BF" w:rsidR="004C0783" w:rsidP="00694E18" w:rsidRDefault="004C0783" w14:paraId="72CE17A9" w14:textId="77777777">
            <w:pPr>
              <w:spacing w:line="220" w:lineRule="atLeast"/>
              <w:rPr>
                <w:rFonts w:ascii="Univers Light" w:hAnsi="Univers Light"/>
                <w:b/>
                <w:sz w:val="20"/>
                <w:szCs w:val="20"/>
              </w:rPr>
            </w:pPr>
          </w:p>
        </w:tc>
        <w:tc>
          <w:tcPr>
            <w:tcW w:w="3543" w:type="dxa"/>
            <w:gridSpan w:val="5"/>
            <w:tcMar/>
          </w:tcPr>
          <w:p w:rsidRPr="005166BF" w:rsidR="004C0783" w:rsidP="00694E18" w:rsidRDefault="004C0783" w14:paraId="676E95CB" w14:textId="77777777">
            <w:pPr>
              <w:spacing w:line="220" w:lineRule="atLeast"/>
              <w:rPr>
                <w:rFonts w:ascii="Univers Light" w:hAnsi="Univers Light"/>
                <w:sz w:val="20"/>
                <w:szCs w:val="20"/>
              </w:rPr>
            </w:pPr>
          </w:p>
        </w:tc>
        <w:tc>
          <w:tcPr>
            <w:tcW w:w="1917" w:type="dxa"/>
            <w:gridSpan w:val="2"/>
            <w:tcMar/>
          </w:tcPr>
          <w:p w:rsidRPr="005166BF" w:rsidR="004C0783" w:rsidP="00694E18" w:rsidRDefault="004C0783" w14:paraId="18758010" w14:textId="77777777">
            <w:pPr>
              <w:spacing w:line="220" w:lineRule="atLeast"/>
              <w:rPr>
                <w:rFonts w:ascii="Univers Light" w:hAnsi="Univers Light"/>
                <w:sz w:val="20"/>
                <w:szCs w:val="20"/>
              </w:rPr>
            </w:pPr>
          </w:p>
        </w:tc>
        <w:tc>
          <w:tcPr>
            <w:tcW w:w="2444" w:type="dxa"/>
            <w:tcMar/>
          </w:tcPr>
          <w:p w:rsidRPr="005166BF" w:rsidR="004C0783" w:rsidP="00694E18" w:rsidRDefault="004C0783" w14:paraId="6EBEAE31" w14:textId="77777777">
            <w:pPr>
              <w:spacing w:line="220" w:lineRule="atLeast"/>
              <w:rPr>
                <w:rFonts w:ascii="Univers Light" w:hAnsi="Univers Light"/>
                <w:sz w:val="20"/>
                <w:szCs w:val="20"/>
              </w:rPr>
            </w:pPr>
          </w:p>
        </w:tc>
      </w:tr>
      <w:tr w:rsidRPr="008100EC" w:rsidR="004C0783" w:rsidTr="663F1649" w14:paraId="6F944EB2" w14:textId="77777777">
        <w:tc>
          <w:tcPr>
            <w:tcW w:w="10032" w:type="dxa"/>
            <w:gridSpan w:val="9"/>
            <w:tcMar/>
          </w:tcPr>
          <w:p w:rsidRPr="00105419" w:rsidR="004C0783" w:rsidP="00694E18" w:rsidRDefault="004C0783" w14:paraId="7F99F18B" w14:textId="77777777">
            <w:pPr>
              <w:spacing w:before="120" w:after="120" w:line="240" w:lineRule="auto"/>
              <w:ind w:left="340"/>
              <w:rPr>
                <w:rFonts w:ascii="Univers Light" w:hAnsi="Univers Light"/>
              </w:rPr>
            </w:pPr>
            <w:r w:rsidRPr="00105419">
              <w:rPr>
                <w:rStyle w:val="CharStyle62"/>
                <w:rFonts w:ascii="Univers Light" w:hAnsi="Univers Light"/>
              </w:rPr>
              <w:t>This Individual Anaphylaxis Management Plan will be reviewed on any of the following occurrences (whichever happens earlier):</w:t>
            </w:r>
          </w:p>
          <w:p w:rsidRPr="00105419" w:rsidR="004C0783" w:rsidP="004C0783" w:rsidRDefault="004C0783" w14:paraId="4FD4527D" w14:textId="77777777">
            <w:pPr>
              <w:pStyle w:val="ListBullet"/>
              <w:tabs>
                <w:tab w:val="num" w:pos="340"/>
              </w:tabs>
              <w:spacing w:after="120"/>
              <w:ind w:left="510" w:hanging="170"/>
              <w:rPr>
                <w:rFonts w:ascii="Univers Light" w:hAnsi="Univers Light"/>
                <w:sz w:val="22"/>
                <w:szCs w:val="22"/>
              </w:rPr>
            </w:pPr>
            <w:r w:rsidRPr="00105419">
              <w:rPr>
                <w:rFonts w:ascii="Univers Light" w:hAnsi="Univers Light"/>
                <w:sz w:val="22"/>
                <w:szCs w:val="22"/>
              </w:rPr>
              <w:t>annually</w:t>
            </w:r>
          </w:p>
          <w:p w:rsidRPr="00105419" w:rsidR="004C0783" w:rsidP="004C0783" w:rsidRDefault="004C0783" w14:paraId="1F6D5BF4" w14:textId="77777777">
            <w:pPr>
              <w:pStyle w:val="ListBullet"/>
              <w:tabs>
                <w:tab w:val="num" w:pos="340"/>
              </w:tabs>
              <w:spacing w:after="120"/>
              <w:ind w:left="510" w:hanging="170"/>
              <w:rPr>
                <w:rFonts w:ascii="Univers Light" w:hAnsi="Univers Light"/>
                <w:sz w:val="22"/>
                <w:szCs w:val="22"/>
              </w:rPr>
            </w:pPr>
            <w:r w:rsidRPr="00105419">
              <w:rPr>
                <w:rFonts w:ascii="Univers Light" w:hAnsi="Univers Light"/>
                <w:sz w:val="22"/>
                <w:szCs w:val="22"/>
              </w:rPr>
              <w:t>if the student's medical condition, insofar as it relates to allergy and the potential for anaphylactic reaction, changes</w:t>
            </w:r>
          </w:p>
          <w:p w:rsidRPr="003A6D28" w:rsidR="004C0783" w:rsidP="004C0783" w:rsidRDefault="004C0783" w14:paraId="416D719D" w14:textId="77777777">
            <w:pPr>
              <w:pStyle w:val="ListBullet"/>
              <w:tabs>
                <w:tab w:val="num" w:pos="340"/>
              </w:tabs>
              <w:spacing w:after="120"/>
              <w:ind w:left="510" w:hanging="170"/>
              <w:rPr>
                <w:rFonts w:ascii="Univers Light" w:hAnsi="Univers Light"/>
                <w:sz w:val="22"/>
                <w:szCs w:val="22"/>
              </w:rPr>
            </w:pPr>
            <w:r w:rsidRPr="23279E4E">
              <w:rPr>
                <w:rFonts w:ascii="Univers Light" w:hAnsi="Univers Light"/>
                <w:sz w:val="22"/>
                <w:szCs w:val="22"/>
              </w:rPr>
              <w:t xml:space="preserve">as soon as practicable after the student has an anaphylactic reaction at </w:t>
            </w:r>
            <w:proofErr w:type="gramStart"/>
            <w:r w:rsidRPr="23279E4E">
              <w:rPr>
                <w:rFonts w:ascii="Univers Light" w:hAnsi="Univers Light"/>
                <w:sz w:val="22"/>
                <w:szCs w:val="22"/>
              </w:rPr>
              <w:t>College</w:t>
            </w:r>
            <w:proofErr w:type="gramEnd"/>
          </w:p>
          <w:p w:rsidRPr="00105419" w:rsidR="004C0783" w:rsidP="004C0783" w:rsidRDefault="004C0783" w14:paraId="1EAC62F0" w14:textId="77777777">
            <w:pPr>
              <w:pStyle w:val="ListBullet"/>
              <w:tabs>
                <w:tab w:val="num" w:pos="340"/>
              </w:tabs>
              <w:spacing w:after="120"/>
              <w:ind w:left="510" w:hanging="170"/>
              <w:rPr>
                <w:rFonts w:ascii="Univers Light" w:hAnsi="Univers Light"/>
                <w:sz w:val="22"/>
                <w:szCs w:val="22"/>
              </w:rPr>
            </w:pPr>
            <w:r w:rsidRPr="23279E4E">
              <w:rPr>
                <w:rFonts w:ascii="Univers Light" w:hAnsi="Univers Light"/>
                <w:sz w:val="22"/>
                <w:szCs w:val="22"/>
              </w:rPr>
              <w:t xml:space="preserve">when the student is to participate in an off-site activity, such as </w:t>
            </w:r>
            <w:r>
              <w:rPr>
                <w:rFonts w:ascii="Univers Light" w:hAnsi="Univers Light"/>
                <w:sz w:val="22"/>
                <w:szCs w:val="22"/>
              </w:rPr>
              <w:t>e</w:t>
            </w:r>
            <w:r w:rsidRPr="23279E4E">
              <w:rPr>
                <w:rFonts w:ascii="Univers Light" w:hAnsi="Univers Light"/>
                <w:sz w:val="22"/>
                <w:szCs w:val="22"/>
              </w:rPr>
              <w:t>xcursions, or at special events conducted, organised or attended by the College (e.g. class parties, elective subjects, cultural days, incursions)</w:t>
            </w:r>
            <w:r w:rsidRPr="23279E4E">
              <w:rPr>
                <w:rStyle w:val="CharStyle62"/>
                <w:rFonts w:ascii="Univers Light" w:hAnsi="Univers Light"/>
                <w:sz w:val="22"/>
                <w:szCs w:val="22"/>
              </w:rPr>
              <w:t>.</w:t>
            </w:r>
          </w:p>
          <w:p w:rsidRPr="00105419" w:rsidR="004C0783" w:rsidP="00694E18" w:rsidRDefault="004C0783" w14:paraId="565C4EED" w14:textId="77777777">
            <w:pPr>
              <w:pStyle w:val="ListBullet"/>
              <w:numPr>
                <w:ilvl w:val="0"/>
                <w:numId w:val="0"/>
              </w:numPr>
              <w:spacing w:after="120"/>
              <w:ind w:left="340"/>
              <w:rPr>
                <w:rFonts w:ascii="Univers Light" w:hAnsi="Univers Light"/>
                <w:sz w:val="22"/>
                <w:szCs w:val="22"/>
              </w:rPr>
            </w:pPr>
            <w:r w:rsidRPr="00105419">
              <w:rPr>
                <w:rStyle w:val="CharStyle62"/>
                <w:rFonts w:ascii="Univers Light" w:hAnsi="Univers Light"/>
                <w:sz w:val="22"/>
                <w:szCs w:val="22"/>
              </w:rPr>
              <w:t>I have been consulted in the development of this Individual Anaphylaxis Management Plan.</w:t>
            </w:r>
          </w:p>
          <w:p w:rsidRPr="00105419" w:rsidR="004C0783" w:rsidP="00694E18" w:rsidRDefault="004C0783" w14:paraId="2E4CCDB7" w14:textId="77777777">
            <w:pPr>
              <w:pStyle w:val="ListBullet"/>
              <w:numPr>
                <w:ilvl w:val="0"/>
                <w:numId w:val="0"/>
              </w:numPr>
              <w:spacing w:after="120"/>
              <w:ind w:left="510" w:hanging="170"/>
              <w:rPr>
                <w:rFonts w:ascii="Univers Light" w:hAnsi="Univers Light"/>
                <w:sz w:val="22"/>
                <w:szCs w:val="22"/>
              </w:rPr>
            </w:pPr>
            <w:r w:rsidRPr="00105419">
              <w:rPr>
                <w:rStyle w:val="CharStyle62"/>
                <w:rFonts w:ascii="Univers Light" w:hAnsi="Univers Light"/>
                <w:sz w:val="22"/>
                <w:szCs w:val="22"/>
              </w:rPr>
              <w:t>I consent to the risk minimisation strategies proposed.</w:t>
            </w:r>
          </w:p>
          <w:p w:rsidRPr="005166BF" w:rsidR="004C0783" w:rsidP="00694E18" w:rsidRDefault="004C0783" w14:paraId="537CA35F" w14:textId="77777777">
            <w:pPr>
              <w:spacing w:line="220" w:lineRule="atLeast"/>
              <w:ind w:left="340"/>
              <w:rPr>
                <w:rFonts w:ascii="Univers Light" w:hAnsi="Univers Light"/>
                <w:sz w:val="20"/>
                <w:szCs w:val="20"/>
              </w:rPr>
            </w:pPr>
            <w:r w:rsidRPr="00105419">
              <w:rPr>
                <w:rStyle w:val="CharStyle62"/>
                <w:rFonts w:ascii="Univers Light" w:hAnsi="Univers Light"/>
              </w:rPr>
              <w:t xml:space="preserve">Risk minimisation strategies are available at </w:t>
            </w:r>
            <w:r w:rsidRPr="00105419">
              <w:rPr>
                <w:rStyle w:val="CharStyle62"/>
                <w:rFonts w:ascii="Univers Light" w:hAnsi="Univers Light"/>
                <w:i/>
                <w:iCs/>
              </w:rPr>
              <w:t>Chapter 8 – Risk Minimisation Strategies of the Anaphylaxis Guidelines.</w:t>
            </w:r>
          </w:p>
        </w:tc>
      </w:tr>
      <w:tr w:rsidRPr="008100EC" w:rsidR="004C0783" w:rsidTr="663F1649" w14:paraId="150CB203" w14:textId="77777777">
        <w:tc>
          <w:tcPr>
            <w:tcW w:w="3511" w:type="dxa"/>
            <w:gridSpan w:val="4"/>
            <w:tcMar/>
          </w:tcPr>
          <w:p w:rsidRPr="00105419" w:rsidR="004C0783" w:rsidP="00694E18" w:rsidRDefault="004C0783" w14:paraId="279C050B" w14:textId="77777777">
            <w:pPr>
              <w:spacing w:before="120" w:after="120" w:line="240" w:lineRule="auto"/>
              <w:ind w:left="340"/>
              <w:rPr>
                <w:rStyle w:val="CharStyle62"/>
                <w:rFonts w:ascii="Univers Light" w:hAnsi="Univers Light"/>
              </w:rPr>
            </w:pPr>
            <w:r w:rsidRPr="00BA4B09">
              <w:rPr>
                <w:rFonts w:ascii="Univers Light" w:hAnsi="Univers Light"/>
              </w:rPr>
              <w:t>Signature of parent</w:t>
            </w:r>
            <w:r w:rsidRPr="00D5732D">
              <w:rPr>
                <w:rFonts w:ascii="Univers Light" w:hAnsi="Univers Light"/>
              </w:rPr>
              <w:t>/guardian/carer:</w:t>
            </w:r>
          </w:p>
        </w:tc>
        <w:tc>
          <w:tcPr>
            <w:tcW w:w="6521" w:type="dxa"/>
            <w:gridSpan w:val="5"/>
            <w:tcMar/>
          </w:tcPr>
          <w:p w:rsidRPr="00105419" w:rsidR="004C0783" w:rsidP="00694E18" w:rsidRDefault="004C0783" w14:paraId="277A2C92" w14:textId="77777777">
            <w:pPr>
              <w:spacing w:before="120" w:after="120" w:line="240" w:lineRule="auto"/>
              <w:ind w:left="340"/>
              <w:rPr>
                <w:rStyle w:val="CharStyle62"/>
                <w:rFonts w:ascii="Univers Light" w:hAnsi="Univers Light"/>
              </w:rPr>
            </w:pPr>
          </w:p>
        </w:tc>
      </w:tr>
      <w:tr w:rsidRPr="008100EC" w:rsidR="004C0783" w:rsidTr="663F1649" w14:paraId="1F5F38D1" w14:textId="77777777">
        <w:tc>
          <w:tcPr>
            <w:tcW w:w="3511" w:type="dxa"/>
            <w:gridSpan w:val="4"/>
            <w:tcMar/>
          </w:tcPr>
          <w:p w:rsidRPr="002B6AA8" w:rsidR="004C0783" w:rsidP="00694E18" w:rsidRDefault="004C0783" w14:paraId="2315CFD2" w14:textId="77777777">
            <w:pPr>
              <w:spacing w:before="120" w:after="120" w:line="240" w:lineRule="auto"/>
              <w:ind w:left="340"/>
              <w:rPr>
                <w:rStyle w:val="CharStyle62"/>
                <w:rFonts w:ascii="Univers Light" w:hAnsi="Univers Light"/>
                <w:color w:val="FFFFFF" w:themeColor="background1"/>
              </w:rPr>
            </w:pPr>
            <w:r w:rsidRPr="008100EC">
              <w:rPr>
                <w:rFonts w:ascii="Univers Light" w:hAnsi="Univers Light"/>
              </w:rPr>
              <w:t>Date:</w:t>
            </w:r>
          </w:p>
        </w:tc>
        <w:tc>
          <w:tcPr>
            <w:tcW w:w="6521" w:type="dxa"/>
            <w:gridSpan w:val="5"/>
            <w:tcMar/>
          </w:tcPr>
          <w:p w:rsidRPr="00105419" w:rsidR="004C0783" w:rsidP="00694E18" w:rsidRDefault="004C0783" w14:paraId="16D25DA5" w14:textId="77777777">
            <w:pPr>
              <w:spacing w:before="120" w:after="120" w:line="240" w:lineRule="auto"/>
              <w:ind w:left="340"/>
              <w:rPr>
                <w:rStyle w:val="CharStyle62"/>
                <w:rFonts w:ascii="Univers Light" w:hAnsi="Univers Light"/>
              </w:rPr>
            </w:pPr>
          </w:p>
        </w:tc>
      </w:tr>
      <w:tr w:rsidRPr="008100EC" w:rsidR="004C0783" w:rsidTr="663F1649" w14:paraId="3C658263" w14:textId="77777777">
        <w:tc>
          <w:tcPr>
            <w:tcW w:w="10032" w:type="dxa"/>
            <w:gridSpan w:val="9"/>
            <w:tcMar/>
          </w:tcPr>
          <w:p w:rsidRPr="00105419" w:rsidR="004C0783" w:rsidP="00694E18" w:rsidRDefault="004C0783" w14:paraId="23137468" w14:textId="77777777">
            <w:pPr>
              <w:spacing w:before="120" w:after="120" w:line="240" w:lineRule="auto"/>
              <w:ind w:left="340"/>
              <w:rPr>
                <w:rStyle w:val="CharStyle62"/>
                <w:rFonts w:ascii="Univers Light" w:hAnsi="Univers Light"/>
              </w:rPr>
            </w:pPr>
            <w:r w:rsidRPr="008100EC">
              <w:rPr>
                <w:rFonts w:ascii="Univers Light" w:hAnsi="Univers Light"/>
              </w:rPr>
              <w:t>I have consulted the parents of the students and the relevant school staff who will be involved in the implementation of this Individual Anaphylaxis Management Plan.</w:t>
            </w:r>
          </w:p>
        </w:tc>
      </w:tr>
      <w:tr w:rsidRPr="008100EC" w:rsidR="004C0783" w:rsidTr="663F1649" w14:paraId="08FA4713" w14:textId="77777777">
        <w:trPr>
          <w:trHeight w:val="516"/>
        </w:trPr>
        <w:tc>
          <w:tcPr>
            <w:tcW w:w="3511" w:type="dxa"/>
            <w:gridSpan w:val="4"/>
            <w:tcMar/>
          </w:tcPr>
          <w:p w:rsidRPr="008100EC" w:rsidR="004C0783" w:rsidP="00694E18" w:rsidRDefault="004C0783" w14:paraId="1D47EA2E" w14:textId="77777777">
            <w:pPr>
              <w:spacing w:before="120" w:after="120" w:line="240" w:lineRule="auto"/>
              <w:ind w:left="340"/>
              <w:rPr>
                <w:rFonts w:ascii="Univers Light" w:hAnsi="Univers Light"/>
              </w:rPr>
            </w:pPr>
            <w:r w:rsidRPr="23279E4E">
              <w:rPr>
                <w:rFonts w:ascii="Univers Light" w:hAnsi="Univers Light"/>
              </w:rPr>
              <w:t>Signature of Executive Principal (or nominee):</w:t>
            </w:r>
          </w:p>
        </w:tc>
        <w:tc>
          <w:tcPr>
            <w:tcW w:w="6521" w:type="dxa"/>
            <w:gridSpan w:val="5"/>
            <w:tcMar/>
          </w:tcPr>
          <w:p w:rsidRPr="008100EC" w:rsidR="004C0783" w:rsidP="00694E18" w:rsidRDefault="004C0783" w14:paraId="6AEFB4DC" w14:textId="77777777">
            <w:pPr>
              <w:spacing w:before="120" w:after="120" w:line="240" w:lineRule="auto"/>
              <w:ind w:left="340"/>
              <w:rPr>
                <w:rFonts w:ascii="Univers Light" w:hAnsi="Univers Light"/>
              </w:rPr>
            </w:pPr>
          </w:p>
        </w:tc>
      </w:tr>
      <w:tr w:rsidRPr="008100EC" w:rsidR="004C0783" w:rsidTr="663F1649" w14:paraId="4732D307" w14:textId="77777777">
        <w:trPr>
          <w:trHeight w:val="516"/>
        </w:trPr>
        <w:tc>
          <w:tcPr>
            <w:tcW w:w="3511" w:type="dxa"/>
            <w:gridSpan w:val="4"/>
            <w:tcMar/>
          </w:tcPr>
          <w:p w:rsidRPr="008100EC" w:rsidR="004C0783" w:rsidP="00694E18" w:rsidRDefault="004C0783" w14:paraId="04854DCB" w14:textId="77777777">
            <w:pPr>
              <w:spacing w:before="120" w:after="120" w:line="240" w:lineRule="auto"/>
              <w:ind w:left="340"/>
              <w:rPr>
                <w:rFonts w:ascii="Univers Light" w:hAnsi="Univers Light"/>
              </w:rPr>
            </w:pPr>
            <w:r w:rsidRPr="008100EC">
              <w:rPr>
                <w:rFonts w:ascii="Univers Light" w:hAnsi="Univers Light"/>
              </w:rPr>
              <w:t>Date:</w:t>
            </w:r>
          </w:p>
        </w:tc>
        <w:tc>
          <w:tcPr>
            <w:tcW w:w="6521" w:type="dxa"/>
            <w:gridSpan w:val="5"/>
            <w:tcMar/>
          </w:tcPr>
          <w:p w:rsidRPr="008100EC" w:rsidR="004C0783" w:rsidP="00694E18" w:rsidRDefault="004C0783" w14:paraId="09060678" w14:textId="77777777">
            <w:pPr>
              <w:spacing w:before="120" w:after="120" w:line="240" w:lineRule="auto"/>
              <w:ind w:left="340"/>
              <w:rPr>
                <w:rFonts w:ascii="Univers Light" w:hAnsi="Univers Light"/>
              </w:rPr>
            </w:pPr>
          </w:p>
        </w:tc>
      </w:tr>
    </w:tbl>
    <w:p w:rsidR="004C0783" w:rsidP="004C0783" w:rsidRDefault="004C0783" w14:paraId="03D69E8B" w14:textId="77777777">
      <w:pPr>
        <w:spacing w:before="240" w:after="120" w:line="240" w:lineRule="auto"/>
        <w:rPr>
          <w:rFonts w:ascii="Univers Light" w:hAnsi="Univers Light"/>
          <w:sz w:val="20"/>
          <w:szCs w:val="20"/>
        </w:rPr>
      </w:pPr>
      <w:r w:rsidRPr="00D05A09">
        <w:rPr>
          <w:rFonts w:ascii="Univers Light" w:hAnsi="Univers Light"/>
          <w:sz w:val="20"/>
          <w:szCs w:val="20"/>
        </w:rPr>
        <w:lastRenderedPageBreak/>
        <w:t>Parents</w:t>
      </w:r>
      <w:r>
        <w:rPr>
          <w:rFonts w:ascii="Univers Light" w:hAnsi="Univers Light"/>
          <w:sz w:val="20"/>
          <w:szCs w:val="20"/>
        </w:rPr>
        <w:t>, carers</w:t>
      </w:r>
      <w:r w:rsidRPr="00D05A09">
        <w:rPr>
          <w:rFonts w:ascii="Univers Light" w:hAnsi="Univers Light"/>
          <w:sz w:val="20"/>
          <w:szCs w:val="20"/>
        </w:rPr>
        <w:t xml:space="preserve"> and guardians (via their medical practitioner) can access the ASCIA Action Plan from:</w:t>
      </w:r>
      <w:r>
        <w:rPr>
          <w:rFonts w:ascii="Univers Light" w:hAnsi="Univers Light"/>
          <w:sz w:val="20"/>
          <w:szCs w:val="20"/>
        </w:rPr>
        <w:t xml:space="preserve"> </w:t>
      </w:r>
    </w:p>
    <w:p w:rsidRPr="00D65ADC" w:rsidR="004C0783" w:rsidP="004C0783" w:rsidRDefault="004C0783" w14:paraId="5B8CFCA8" w14:textId="77777777">
      <w:pPr>
        <w:rPr>
          <w:rStyle w:val="Hyperlink"/>
          <w:rFonts w:ascii="Univers Light" w:hAnsi="Univers Light"/>
        </w:rPr>
      </w:pPr>
      <w:hyperlink w:history="1" w:anchor="r1" r:id="rId13">
        <w:r w:rsidRPr="00D65ADC">
          <w:rPr>
            <w:rStyle w:val="Hyperlink"/>
            <w:rFonts w:ascii="Univers Light" w:hAnsi="Univers Light"/>
          </w:rPr>
          <w:t>ASCIA Action, First Aid, Management, Transfer, Travel and Treatment Plans - Australasian Society of Clinical Immunology and Allergy (ASCIA)</w:t>
        </w:r>
      </w:hyperlink>
    </w:p>
    <w:p w:rsidRPr="008100EC" w:rsidR="004C0783" w:rsidP="004C0783" w:rsidRDefault="004C0783" w14:paraId="4AC5A1C8" w14:textId="77777777">
      <w:pPr>
        <w:rPr>
          <w:rFonts w:ascii="Univers Light" w:hAnsi="Univers Light"/>
        </w:rPr>
      </w:pPr>
    </w:p>
    <w:bookmarkEnd w:id="7"/>
    <w:p w:rsidR="004C0783" w:rsidP="004C0783" w:rsidRDefault="004C0783" w14:paraId="1ADC4CF3" w14:textId="77777777">
      <w:r>
        <w:br w:type="page"/>
      </w:r>
    </w:p>
    <w:p w:rsidRPr="00642D19" w:rsidR="004C0783" w:rsidP="004C0783" w:rsidRDefault="004C0783" w14:paraId="1080D135" w14:textId="77777777">
      <w:pPr>
        <w:spacing w:after="120" w:line="240" w:lineRule="auto"/>
        <w:rPr>
          <w:rFonts w:ascii="Univers Light" w:hAnsi="Univers Light"/>
        </w:rPr>
      </w:pPr>
      <w:r w:rsidRPr="00642D19">
        <w:rPr>
          <w:rFonts w:ascii="Univers Light" w:hAnsi="Univers Light"/>
        </w:rPr>
        <w:lastRenderedPageBreak/>
        <w:t xml:space="preserve">One of the following completed </w:t>
      </w:r>
      <w:bookmarkStart w:name="_Hlk186881858" w:id="8"/>
      <w:r w:rsidRPr="00642D19">
        <w:rPr>
          <w:rFonts w:ascii="Univers Light" w:hAnsi="Univers Light"/>
        </w:rPr>
        <w:t xml:space="preserve">ASCIA Action Plans </w:t>
      </w:r>
      <w:bookmarkEnd w:id="8"/>
      <w:r w:rsidRPr="00642D19">
        <w:rPr>
          <w:rFonts w:ascii="Univers Light" w:hAnsi="Univers Light"/>
        </w:rPr>
        <w:t xml:space="preserve">depending on EpiPen or </w:t>
      </w:r>
      <w:proofErr w:type="spellStart"/>
      <w:r w:rsidRPr="00642D19">
        <w:rPr>
          <w:rFonts w:ascii="Univers Light" w:hAnsi="Univers Light"/>
        </w:rPr>
        <w:t>Ana</w:t>
      </w:r>
      <w:r>
        <w:rPr>
          <w:rFonts w:ascii="Univers Light" w:hAnsi="Univers Light"/>
        </w:rPr>
        <w:t>p</w:t>
      </w:r>
      <w:r w:rsidRPr="00642D19">
        <w:rPr>
          <w:rFonts w:ascii="Univers Light" w:hAnsi="Univers Light"/>
        </w:rPr>
        <w:t>en</w:t>
      </w:r>
      <w:proofErr w:type="spellEnd"/>
      <w:r w:rsidRPr="00642D19">
        <w:rPr>
          <w:rFonts w:ascii="Univers Light" w:hAnsi="Univers Light"/>
        </w:rPr>
        <w:t>:</w:t>
      </w:r>
    </w:p>
    <w:p w:rsidR="004C0783" w:rsidP="004C0783" w:rsidRDefault="004C0783" w14:paraId="38E6AA4F" w14:textId="77777777">
      <w:pPr>
        <w:spacing w:after="120" w:line="240" w:lineRule="auto"/>
      </w:pPr>
      <w:r>
        <w:rPr>
          <w:noProof/>
        </w:rPr>
        <w:drawing>
          <wp:inline distT="0" distB="0" distL="0" distR="0" wp14:anchorId="0B2D8422" wp14:editId="6C32D375">
            <wp:extent cx="5274676" cy="7484338"/>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6357" cy="7486723"/>
                    </a:xfrm>
                    <a:prstGeom prst="rect">
                      <a:avLst/>
                    </a:prstGeom>
                  </pic:spPr>
                </pic:pic>
              </a:graphicData>
            </a:graphic>
          </wp:inline>
        </w:drawing>
      </w:r>
      <w:r>
        <w:t>OR</w:t>
      </w:r>
    </w:p>
    <w:p w:rsidR="004C0783" w:rsidP="004C0783" w:rsidRDefault="004C0783" w14:paraId="04205A31" w14:textId="77777777">
      <w:r w:rsidRPr="00557115">
        <w:rPr>
          <w:noProof/>
        </w:rPr>
        <w:lastRenderedPageBreak/>
        <w:drawing>
          <wp:inline distT="0" distB="0" distL="0" distR="0" wp14:anchorId="74E717CD" wp14:editId="60890DAE">
            <wp:extent cx="5569285" cy="784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1154" cy="7850599"/>
                    </a:xfrm>
                    <a:prstGeom prst="rect">
                      <a:avLst/>
                    </a:prstGeom>
                  </pic:spPr>
                </pic:pic>
              </a:graphicData>
            </a:graphic>
          </wp:inline>
        </w:drawing>
      </w:r>
    </w:p>
    <w:p w:rsidR="004C0783" w:rsidP="004C0783" w:rsidRDefault="004C0783" w14:paraId="6830B3D5" w14:textId="77777777">
      <w:r>
        <w:br w:type="page"/>
      </w:r>
    </w:p>
    <w:p w:rsidRPr="00D50173" w:rsidR="004C0783" w:rsidP="004C0783" w:rsidRDefault="004C0783" w14:paraId="2F6FEEC3" w14:textId="77777777">
      <w:pPr>
        <w:jc w:val="center"/>
      </w:pPr>
      <w:bookmarkStart w:name="_Toc456106162" w:id="9"/>
      <w:r>
        <w:rPr>
          <w:noProof/>
        </w:rPr>
        <w:lastRenderedPageBreak/>
        <w:drawing>
          <wp:inline distT="0" distB="0" distL="0" distR="0" wp14:anchorId="04DEAFF2" wp14:editId="6E108152">
            <wp:extent cx="2426335" cy="817245"/>
            <wp:effectExtent l="0" t="0" r="0" b="1905"/>
            <wp:docPr id="45542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6335" cy="817245"/>
                    </a:xfrm>
                    <a:prstGeom prst="rect">
                      <a:avLst/>
                    </a:prstGeom>
                    <a:noFill/>
                  </pic:spPr>
                </pic:pic>
              </a:graphicData>
            </a:graphic>
          </wp:inline>
        </w:drawing>
      </w:r>
    </w:p>
    <w:p w:rsidRPr="00A9490E" w:rsidR="004C0783" w:rsidP="663F1649" w:rsidRDefault="004C0783" w14:paraId="74277665" w14:textId="77777777">
      <w:pPr>
        <w:pStyle w:val="OTC-Heading1"/>
        <w:shd w:val="clear" w:color="auto" w:fill="B3E5A1" w:themeFill="accent6" w:themeFillTint="66"/>
        <w:rPr>
          <w:rStyle w:val="CharStyle166"/>
        </w:rPr>
      </w:pPr>
      <w:r w:rsidRPr="663F1649" w:rsidR="004C0783">
        <w:rPr>
          <w:rStyle w:val="CharStyle166"/>
        </w:rPr>
        <w:t xml:space="preserve">Appendix 2- Annual </w:t>
      </w:r>
      <w:r w:rsidRPr="663F1649" w:rsidR="004C0783">
        <w:rPr>
          <w:rStyle w:val="CharStyle166"/>
        </w:rPr>
        <w:t>R</w:t>
      </w:r>
      <w:r w:rsidRPr="663F1649" w:rsidR="004C0783">
        <w:rPr>
          <w:rStyle w:val="CharStyle166"/>
        </w:rPr>
        <w:t>isk Management Checklist</w:t>
      </w:r>
    </w:p>
    <w:bookmarkEnd w:id="9"/>
    <w:p w:rsidRPr="00A03087" w:rsidR="004C0783" w:rsidP="004C0783" w:rsidRDefault="004C0783" w14:paraId="28F5EC71" w14:textId="77777777">
      <w:pPr>
        <w:spacing w:after="120"/>
        <w:jc w:val="center"/>
        <w:rPr>
          <w:rFonts w:ascii="Univers Light" w:hAnsi="Univers Light"/>
        </w:rPr>
      </w:pPr>
      <w:r w:rsidRPr="00A03087">
        <w:rPr>
          <w:rFonts w:ascii="Univers Light" w:hAnsi="Univers Light"/>
          <w:bCs/>
        </w:rPr>
        <w:t>(to be completed at the start of each year)</w:t>
      </w:r>
    </w:p>
    <w:tbl>
      <w:tblPr>
        <w:tblW w:w="963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1"/>
        <w:gridCol w:w="6134"/>
        <w:gridCol w:w="1734"/>
      </w:tblGrid>
      <w:tr w:rsidRPr="00A03087" w:rsidR="004C0783" w:rsidTr="719893B6" w14:paraId="249874A7" w14:textId="77777777">
        <w:trPr>
          <w:cantSplit/>
        </w:trPr>
        <w:tc>
          <w:tcPr>
            <w:tcW w:w="1771" w:type="dxa"/>
            <w:tcMar/>
          </w:tcPr>
          <w:p w:rsidRPr="00A03087" w:rsidR="004C0783" w:rsidP="00694E18" w:rsidRDefault="004C0783" w14:paraId="7D7C6651" w14:textId="77777777">
            <w:pPr>
              <w:spacing w:line="220" w:lineRule="atLeast"/>
              <w:rPr>
                <w:rFonts w:ascii="Univers Light" w:hAnsi="Univers Light"/>
              </w:rPr>
            </w:pPr>
            <w:r w:rsidRPr="00A03087">
              <w:rPr>
                <w:rFonts w:ascii="Univers Light" w:hAnsi="Univers Light"/>
              </w:rPr>
              <w:t>School name:</w:t>
            </w:r>
          </w:p>
        </w:tc>
        <w:tc>
          <w:tcPr>
            <w:tcW w:w="7868" w:type="dxa"/>
            <w:gridSpan w:val="2"/>
            <w:tcMar/>
          </w:tcPr>
          <w:p w:rsidRPr="00A03087" w:rsidR="004C0783" w:rsidP="00694E18" w:rsidRDefault="004C0783" w14:paraId="286E2544" w14:textId="77777777">
            <w:pPr>
              <w:spacing w:line="220" w:lineRule="atLeast"/>
              <w:rPr>
                <w:rFonts w:ascii="Univers Light" w:hAnsi="Univers Light"/>
              </w:rPr>
            </w:pPr>
            <w:proofErr w:type="spellStart"/>
            <w:r w:rsidRPr="0C29CC6B">
              <w:rPr>
                <w:rFonts w:ascii="Univers Light" w:hAnsi="Univers Light"/>
              </w:rPr>
              <w:t>OakTree</w:t>
            </w:r>
            <w:proofErr w:type="spellEnd"/>
            <w:r w:rsidRPr="0C29CC6B">
              <w:rPr>
                <w:rFonts w:ascii="Univers Light" w:hAnsi="Univers Light"/>
              </w:rPr>
              <w:t xml:space="preserve"> College</w:t>
            </w:r>
          </w:p>
        </w:tc>
      </w:tr>
      <w:tr w:rsidRPr="00A03087" w:rsidR="004C0783" w:rsidTr="719893B6" w14:paraId="55D06AA9" w14:textId="77777777">
        <w:trPr>
          <w:cantSplit/>
        </w:trPr>
        <w:tc>
          <w:tcPr>
            <w:tcW w:w="1771" w:type="dxa"/>
            <w:tcMar/>
          </w:tcPr>
          <w:p w:rsidRPr="00A03087" w:rsidR="004C0783" w:rsidP="00694E18" w:rsidRDefault="004C0783" w14:paraId="07BFE112" w14:textId="77777777">
            <w:pPr>
              <w:spacing w:line="220" w:lineRule="atLeast"/>
              <w:rPr>
                <w:rFonts w:ascii="Univers Light" w:hAnsi="Univers Light"/>
              </w:rPr>
            </w:pPr>
            <w:r w:rsidRPr="00A03087">
              <w:rPr>
                <w:rFonts w:ascii="Univers Light" w:hAnsi="Univers Light"/>
              </w:rPr>
              <w:t>Date of review:</w:t>
            </w:r>
          </w:p>
        </w:tc>
        <w:tc>
          <w:tcPr>
            <w:tcW w:w="7868" w:type="dxa"/>
            <w:gridSpan w:val="2"/>
            <w:tcMar/>
          </w:tcPr>
          <w:p w:rsidRPr="00A03087" w:rsidR="004C0783" w:rsidP="00694E18" w:rsidRDefault="004C0783" w14:paraId="672A1E11" w14:textId="77777777">
            <w:pPr>
              <w:spacing w:line="220" w:lineRule="atLeast"/>
              <w:rPr>
                <w:rFonts w:ascii="Univers Light" w:hAnsi="Univers Light"/>
              </w:rPr>
            </w:pPr>
          </w:p>
        </w:tc>
      </w:tr>
      <w:tr w:rsidRPr="00A03087" w:rsidR="004C0783" w:rsidTr="719893B6" w14:paraId="5AD9FA9C" w14:textId="77777777">
        <w:trPr>
          <w:cantSplit/>
          <w:trHeight w:val="210"/>
        </w:trPr>
        <w:tc>
          <w:tcPr>
            <w:tcW w:w="1771" w:type="dxa"/>
            <w:vMerge w:val="restart"/>
            <w:tcMar/>
          </w:tcPr>
          <w:p w:rsidRPr="00A03087" w:rsidR="004C0783" w:rsidP="00694E18" w:rsidRDefault="004C0783" w14:paraId="3798B23B" w14:textId="77777777">
            <w:pPr>
              <w:spacing w:line="220" w:lineRule="atLeast"/>
              <w:rPr>
                <w:rFonts w:ascii="Univers Light" w:hAnsi="Univers Light"/>
              </w:rPr>
            </w:pPr>
            <w:r w:rsidRPr="00A03087">
              <w:rPr>
                <w:rFonts w:ascii="Univers Light" w:hAnsi="Univers Light"/>
              </w:rPr>
              <w:t>Who completed this checklist?</w:t>
            </w:r>
          </w:p>
        </w:tc>
        <w:tc>
          <w:tcPr>
            <w:tcW w:w="7868" w:type="dxa"/>
            <w:gridSpan w:val="2"/>
            <w:tcMar/>
          </w:tcPr>
          <w:p w:rsidRPr="00A03087" w:rsidR="004C0783" w:rsidP="00694E18" w:rsidRDefault="004C0783" w14:paraId="77FA5D4B" w14:textId="77777777">
            <w:pPr>
              <w:spacing w:line="220" w:lineRule="atLeast"/>
              <w:rPr>
                <w:rFonts w:ascii="Univers Light" w:hAnsi="Univers Light"/>
              </w:rPr>
            </w:pPr>
            <w:r w:rsidRPr="00A03087">
              <w:rPr>
                <w:rFonts w:ascii="Univers Light" w:hAnsi="Univers Light"/>
              </w:rPr>
              <w:t>Name:</w:t>
            </w:r>
          </w:p>
        </w:tc>
      </w:tr>
      <w:tr w:rsidRPr="00A03087" w:rsidR="004C0783" w:rsidTr="719893B6" w14:paraId="0B6F1DB4" w14:textId="77777777">
        <w:trPr>
          <w:cantSplit/>
          <w:trHeight w:val="209"/>
        </w:trPr>
        <w:tc>
          <w:tcPr>
            <w:tcW w:w="1771" w:type="dxa"/>
            <w:vMerge/>
            <w:tcMar/>
          </w:tcPr>
          <w:p w:rsidRPr="00A03087" w:rsidR="004C0783" w:rsidP="00694E18" w:rsidRDefault="004C0783" w14:paraId="77700FF4" w14:textId="77777777">
            <w:pPr>
              <w:spacing w:line="220" w:lineRule="atLeast"/>
              <w:rPr>
                <w:rFonts w:ascii="Univers Light" w:hAnsi="Univers Light"/>
              </w:rPr>
            </w:pPr>
          </w:p>
        </w:tc>
        <w:tc>
          <w:tcPr>
            <w:tcW w:w="7868" w:type="dxa"/>
            <w:gridSpan w:val="2"/>
            <w:tcMar/>
          </w:tcPr>
          <w:p w:rsidRPr="00A03087" w:rsidR="004C0783" w:rsidP="00694E18" w:rsidRDefault="004C0783" w14:paraId="21210951" w14:textId="77777777">
            <w:pPr>
              <w:spacing w:line="220" w:lineRule="atLeast"/>
              <w:rPr>
                <w:rFonts w:ascii="Univers Light" w:hAnsi="Univers Light"/>
              </w:rPr>
            </w:pPr>
            <w:r w:rsidRPr="00A03087">
              <w:rPr>
                <w:rFonts w:ascii="Univers Light" w:hAnsi="Univers Light"/>
              </w:rPr>
              <w:t>Position:</w:t>
            </w:r>
          </w:p>
        </w:tc>
      </w:tr>
      <w:tr w:rsidRPr="00A03087" w:rsidR="004C0783" w:rsidTr="719893B6" w14:paraId="7FB1C3FA" w14:textId="77777777">
        <w:trPr>
          <w:cantSplit/>
        </w:trPr>
        <w:tc>
          <w:tcPr>
            <w:tcW w:w="1771" w:type="dxa"/>
            <w:vMerge w:val="restart"/>
            <w:tcMar/>
          </w:tcPr>
          <w:p w:rsidRPr="00A03087" w:rsidR="004C0783" w:rsidP="00694E18" w:rsidRDefault="004C0783" w14:paraId="40D33B7C" w14:textId="77777777">
            <w:pPr>
              <w:spacing w:line="220" w:lineRule="atLeast"/>
              <w:rPr>
                <w:rFonts w:ascii="Univers Light" w:hAnsi="Univers Light"/>
              </w:rPr>
            </w:pPr>
            <w:r w:rsidRPr="00A03087">
              <w:rPr>
                <w:rFonts w:ascii="Univers Light" w:hAnsi="Univers Light"/>
              </w:rPr>
              <w:t>Review given to:</w:t>
            </w:r>
          </w:p>
        </w:tc>
        <w:tc>
          <w:tcPr>
            <w:tcW w:w="7868" w:type="dxa"/>
            <w:gridSpan w:val="2"/>
            <w:tcMar/>
          </w:tcPr>
          <w:p w:rsidRPr="00A03087" w:rsidR="004C0783" w:rsidP="00694E18" w:rsidRDefault="004C0783" w14:paraId="029DEDA0" w14:textId="77777777">
            <w:pPr>
              <w:spacing w:line="220" w:lineRule="atLeast"/>
              <w:rPr>
                <w:rFonts w:ascii="Univers Light" w:hAnsi="Univers Light"/>
              </w:rPr>
            </w:pPr>
            <w:r w:rsidRPr="00A03087">
              <w:rPr>
                <w:rFonts w:ascii="Univers Light" w:hAnsi="Univers Light"/>
              </w:rPr>
              <w:t>Name</w:t>
            </w:r>
          </w:p>
        </w:tc>
      </w:tr>
      <w:tr w:rsidRPr="00A03087" w:rsidR="004C0783" w:rsidTr="719893B6" w14:paraId="30BFEDCF" w14:textId="77777777">
        <w:trPr>
          <w:cantSplit/>
        </w:trPr>
        <w:tc>
          <w:tcPr>
            <w:tcW w:w="1771" w:type="dxa"/>
            <w:vMerge/>
            <w:tcMar/>
          </w:tcPr>
          <w:p w:rsidRPr="00A03087" w:rsidR="004C0783" w:rsidP="00694E18" w:rsidRDefault="004C0783" w14:paraId="61B83825" w14:textId="77777777">
            <w:pPr>
              <w:spacing w:line="220" w:lineRule="atLeast"/>
              <w:rPr>
                <w:rFonts w:ascii="Univers Light" w:hAnsi="Univers Light"/>
              </w:rPr>
            </w:pPr>
          </w:p>
        </w:tc>
        <w:tc>
          <w:tcPr>
            <w:tcW w:w="7868" w:type="dxa"/>
            <w:gridSpan w:val="2"/>
            <w:tcMar/>
          </w:tcPr>
          <w:p w:rsidRPr="00A03087" w:rsidR="004C0783" w:rsidP="00694E18" w:rsidRDefault="004C0783" w14:paraId="734ECA9D" w14:textId="77777777">
            <w:pPr>
              <w:spacing w:line="220" w:lineRule="atLeast"/>
              <w:rPr>
                <w:rFonts w:ascii="Univers Light" w:hAnsi="Univers Light"/>
              </w:rPr>
            </w:pPr>
            <w:r w:rsidRPr="00A03087">
              <w:rPr>
                <w:rFonts w:ascii="Univers Light" w:hAnsi="Univers Light"/>
              </w:rPr>
              <w:t>Position</w:t>
            </w:r>
          </w:p>
        </w:tc>
      </w:tr>
      <w:tr w:rsidRPr="00A03087" w:rsidR="004C0783" w:rsidTr="719893B6" w14:paraId="78B5289F" w14:textId="77777777">
        <w:trPr>
          <w:cantSplit/>
          <w:trHeight w:val="2645"/>
        </w:trPr>
        <w:tc>
          <w:tcPr>
            <w:tcW w:w="1771" w:type="dxa"/>
            <w:tcMar/>
          </w:tcPr>
          <w:p w:rsidRPr="00A03087" w:rsidR="004C0783" w:rsidP="00694E18" w:rsidRDefault="004C0783" w14:paraId="4E12F2F1" w14:textId="77777777">
            <w:pPr>
              <w:spacing w:line="220" w:lineRule="atLeast"/>
              <w:rPr>
                <w:rFonts w:ascii="Univers Light" w:hAnsi="Univers Light"/>
              </w:rPr>
            </w:pPr>
            <w:r w:rsidRPr="00A03087">
              <w:rPr>
                <w:rFonts w:ascii="Univers Light" w:hAnsi="Univers Light"/>
              </w:rPr>
              <w:t>Comments:</w:t>
            </w:r>
          </w:p>
        </w:tc>
        <w:tc>
          <w:tcPr>
            <w:tcW w:w="7868" w:type="dxa"/>
            <w:gridSpan w:val="2"/>
            <w:tcMar/>
          </w:tcPr>
          <w:p w:rsidR="004C0783" w:rsidP="00694E18" w:rsidRDefault="004C0783" w14:paraId="47FEF219" w14:textId="77777777">
            <w:pPr>
              <w:spacing w:line="220" w:lineRule="atLeast"/>
              <w:rPr>
                <w:rFonts w:ascii="Univers Light" w:hAnsi="Univers Light"/>
              </w:rPr>
            </w:pPr>
          </w:p>
          <w:p w:rsidR="004C0783" w:rsidP="00694E18" w:rsidRDefault="004C0783" w14:paraId="1A9A8E2A" w14:textId="77777777">
            <w:pPr>
              <w:spacing w:line="220" w:lineRule="atLeast"/>
              <w:rPr>
                <w:rFonts w:ascii="Univers Light" w:hAnsi="Univers Light"/>
              </w:rPr>
            </w:pPr>
          </w:p>
          <w:p w:rsidR="004C0783" w:rsidP="00694E18" w:rsidRDefault="004C0783" w14:paraId="364C9602" w14:textId="77777777">
            <w:pPr>
              <w:spacing w:line="220" w:lineRule="atLeast"/>
              <w:rPr>
                <w:rFonts w:ascii="Univers Light" w:hAnsi="Univers Light"/>
              </w:rPr>
            </w:pPr>
          </w:p>
          <w:p w:rsidRPr="00A03087" w:rsidR="004C0783" w:rsidP="00694E18" w:rsidRDefault="004C0783" w14:paraId="33239FC5" w14:textId="77777777">
            <w:pPr>
              <w:spacing w:line="220" w:lineRule="atLeast"/>
              <w:rPr>
                <w:rFonts w:ascii="Univers Light" w:hAnsi="Univers Light"/>
              </w:rPr>
            </w:pPr>
          </w:p>
        </w:tc>
      </w:tr>
      <w:tr w:rsidRPr="00A03087" w:rsidR="004C0783" w:rsidTr="719893B6" w14:paraId="4ADFAD88" w14:textId="77777777">
        <w:trPr>
          <w:cantSplit/>
        </w:trPr>
        <w:tc>
          <w:tcPr>
            <w:tcW w:w="9639" w:type="dxa"/>
            <w:gridSpan w:val="3"/>
            <w:shd w:val="clear" w:color="auto" w:fill="B3E5A1" w:themeFill="accent6" w:themeFillTint="66"/>
            <w:tcMar/>
          </w:tcPr>
          <w:p w:rsidRPr="00A03087" w:rsidR="004C0783" w:rsidP="00694E18" w:rsidRDefault="004C0783" w14:paraId="58E456B8" w14:textId="77777777">
            <w:pPr>
              <w:keepNext/>
              <w:spacing w:before="120" w:line="220" w:lineRule="atLeast"/>
              <w:rPr>
                <w:rStyle w:val="Strong"/>
                <w:rFonts w:ascii="Univers Light" w:hAnsi="Univers Light"/>
                <w:color w:val="FFFFFF"/>
              </w:rPr>
            </w:pPr>
            <w:r w:rsidRPr="00C87BD9">
              <w:rPr>
                <w:rStyle w:val="Strong"/>
                <w:rFonts w:ascii="Univers Light" w:hAnsi="Univers Light"/>
              </w:rPr>
              <w:t>General information</w:t>
            </w:r>
          </w:p>
        </w:tc>
      </w:tr>
      <w:tr w:rsidRPr="00A03087" w:rsidR="004C0783" w:rsidTr="719893B6" w14:paraId="697530B9" w14:textId="77777777">
        <w:trPr>
          <w:cantSplit/>
        </w:trPr>
        <w:tc>
          <w:tcPr>
            <w:tcW w:w="7905" w:type="dxa"/>
            <w:gridSpan w:val="2"/>
            <w:tcMar/>
          </w:tcPr>
          <w:p w:rsidRPr="00A03087" w:rsidR="004C0783" w:rsidP="00694E18" w:rsidRDefault="004C0783" w14:paraId="02110856" w14:textId="77777777">
            <w:pPr>
              <w:numPr>
                <w:ilvl w:val="0"/>
                <w:numId w:val="26"/>
              </w:numPr>
              <w:spacing w:after="180" w:line="220" w:lineRule="atLeast"/>
              <w:rPr>
                <w:rFonts w:ascii="Univers Light" w:hAnsi="Univers Light"/>
              </w:rPr>
            </w:pPr>
            <w:r w:rsidRPr="00A03087">
              <w:rPr>
                <w:rFonts w:ascii="Univers Light" w:hAnsi="Univers Light"/>
              </w:rPr>
              <w:t>How many current students have been diagnosed as being at risk of anaphylaxis, and have been prescribed an adrenaline autoinjector?</w:t>
            </w:r>
          </w:p>
        </w:tc>
        <w:tc>
          <w:tcPr>
            <w:tcW w:w="1734" w:type="dxa"/>
            <w:tcMar/>
          </w:tcPr>
          <w:p w:rsidRPr="00A03087" w:rsidR="004C0783" w:rsidP="00694E18" w:rsidRDefault="004C0783" w14:paraId="62797B1F" w14:textId="77777777">
            <w:pPr>
              <w:spacing w:line="220" w:lineRule="atLeast"/>
              <w:jc w:val="right"/>
              <w:rPr>
                <w:rFonts w:ascii="Univers Light" w:hAnsi="Univers Light"/>
              </w:rPr>
            </w:pPr>
          </w:p>
        </w:tc>
      </w:tr>
      <w:tr w:rsidRPr="00A03087" w:rsidR="004C0783" w:rsidTr="719893B6" w14:paraId="5AC965A3" w14:textId="77777777">
        <w:trPr>
          <w:cantSplit/>
        </w:trPr>
        <w:tc>
          <w:tcPr>
            <w:tcW w:w="7905" w:type="dxa"/>
            <w:gridSpan w:val="2"/>
            <w:tcMar/>
          </w:tcPr>
          <w:p w:rsidRPr="00A03087" w:rsidR="004C0783" w:rsidP="00694E18" w:rsidRDefault="004C0783" w14:paraId="4FDB1F98" w14:textId="77777777">
            <w:pPr>
              <w:numPr>
                <w:ilvl w:val="0"/>
                <w:numId w:val="26"/>
              </w:numPr>
              <w:spacing w:after="180" w:line="220" w:lineRule="atLeast"/>
              <w:rPr>
                <w:rFonts w:ascii="Univers Light" w:hAnsi="Univers Light"/>
              </w:rPr>
            </w:pPr>
            <w:r w:rsidRPr="00A03087">
              <w:rPr>
                <w:rFonts w:ascii="Univers Light" w:hAnsi="Univers Light"/>
              </w:rPr>
              <w:t>How many of these students carry their adrenaline autoinjector on their person?</w:t>
            </w:r>
          </w:p>
        </w:tc>
        <w:tc>
          <w:tcPr>
            <w:tcW w:w="1734" w:type="dxa"/>
            <w:tcMar/>
          </w:tcPr>
          <w:p w:rsidRPr="00A03087" w:rsidR="004C0783" w:rsidP="00694E18" w:rsidRDefault="004C0783" w14:paraId="2457E3C3" w14:textId="77777777">
            <w:pPr>
              <w:spacing w:line="220" w:lineRule="atLeast"/>
              <w:jc w:val="right"/>
              <w:rPr>
                <w:rFonts w:ascii="Univers Light" w:hAnsi="Univers Light"/>
              </w:rPr>
            </w:pPr>
          </w:p>
        </w:tc>
      </w:tr>
      <w:tr w:rsidRPr="00A03087" w:rsidR="004C0783" w:rsidTr="719893B6" w14:paraId="3DCE0F44" w14:textId="77777777">
        <w:trPr>
          <w:cantSplit/>
        </w:trPr>
        <w:tc>
          <w:tcPr>
            <w:tcW w:w="7905" w:type="dxa"/>
            <w:gridSpan w:val="2"/>
            <w:tcMar/>
          </w:tcPr>
          <w:p w:rsidRPr="00A03087" w:rsidR="004C0783" w:rsidP="00694E18" w:rsidRDefault="004C0783" w14:paraId="7B4D0816" w14:textId="77777777">
            <w:pPr>
              <w:numPr>
                <w:ilvl w:val="0"/>
                <w:numId w:val="26"/>
              </w:numPr>
              <w:spacing w:after="180" w:line="220" w:lineRule="atLeast"/>
              <w:rPr>
                <w:rFonts w:ascii="Univers Light" w:hAnsi="Univers Light"/>
              </w:rPr>
            </w:pPr>
            <w:r w:rsidRPr="00A03087">
              <w:rPr>
                <w:rFonts w:ascii="Univers Light" w:hAnsi="Univers Light"/>
              </w:rPr>
              <w:t>Have any students ever had an allergic reaction requiring medical intervention at school?</w:t>
            </w:r>
          </w:p>
        </w:tc>
        <w:tc>
          <w:tcPr>
            <w:tcW w:w="1734" w:type="dxa"/>
            <w:tcMar/>
          </w:tcPr>
          <w:p w:rsidR="004C0783" w:rsidP="00694E18" w:rsidRDefault="004C0783" w14:paraId="553C2715"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7FB42A77"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070E1674" w14:textId="77777777">
        <w:trPr>
          <w:cantSplit/>
        </w:trPr>
        <w:tc>
          <w:tcPr>
            <w:tcW w:w="7905" w:type="dxa"/>
            <w:gridSpan w:val="2"/>
            <w:tcMar/>
          </w:tcPr>
          <w:p w:rsidRPr="00A03087" w:rsidR="004C0783" w:rsidP="00694E18" w:rsidRDefault="004C0783" w14:paraId="252C7D3F" w14:textId="77777777">
            <w:pPr>
              <w:numPr>
                <w:ilvl w:val="1"/>
                <w:numId w:val="26"/>
              </w:numPr>
              <w:spacing w:after="180" w:line="220" w:lineRule="atLeast"/>
              <w:ind w:left="709"/>
              <w:rPr>
                <w:rFonts w:ascii="Univers Light" w:hAnsi="Univers Light"/>
              </w:rPr>
            </w:pPr>
            <w:r w:rsidRPr="00A03087">
              <w:rPr>
                <w:rFonts w:ascii="Univers Light" w:hAnsi="Univers Light"/>
              </w:rPr>
              <w:t xml:space="preserve">If </w:t>
            </w:r>
            <w:proofErr w:type="gramStart"/>
            <w:r w:rsidRPr="00A03087">
              <w:rPr>
                <w:rFonts w:ascii="Univers Light" w:hAnsi="Univers Light"/>
              </w:rPr>
              <w:t>Yes</w:t>
            </w:r>
            <w:proofErr w:type="gramEnd"/>
            <w:r w:rsidRPr="00A03087">
              <w:rPr>
                <w:rFonts w:ascii="Univers Light" w:hAnsi="Univers Light"/>
              </w:rPr>
              <w:t>, how many times?</w:t>
            </w:r>
          </w:p>
        </w:tc>
        <w:tc>
          <w:tcPr>
            <w:tcW w:w="1734" w:type="dxa"/>
            <w:tcMar/>
          </w:tcPr>
          <w:p w:rsidRPr="00A03087" w:rsidR="004C0783" w:rsidP="00694E18" w:rsidRDefault="004C0783" w14:paraId="36CD8FB0" w14:textId="77777777">
            <w:pPr>
              <w:spacing w:line="220" w:lineRule="atLeast"/>
              <w:jc w:val="right"/>
              <w:rPr>
                <w:rFonts w:ascii="Univers Light" w:hAnsi="Univers Light"/>
              </w:rPr>
            </w:pPr>
          </w:p>
        </w:tc>
      </w:tr>
      <w:tr w:rsidRPr="00A03087" w:rsidR="004C0783" w:rsidTr="719893B6" w14:paraId="04103A35" w14:textId="77777777">
        <w:trPr>
          <w:cantSplit/>
        </w:trPr>
        <w:tc>
          <w:tcPr>
            <w:tcW w:w="7905" w:type="dxa"/>
            <w:gridSpan w:val="2"/>
            <w:tcMar/>
          </w:tcPr>
          <w:p w:rsidRPr="00A03087" w:rsidR="004C0783" w:rsidP="00694E18" w:rsidRDefault="004C0783" w14:paraId="42800681" w14:textId="77777777">
            <w:pPr>
              <w:numPr>
                <w:ilvl w:val="0"/>
                <w:numId w:val="26"/>
              </w:numPr>
              <w:spacing w:after="180" w:line="220" w:lineRule="atLeast"/>
              <w:rPr>
                <w:rFonts w:ascii="Univers Light" w:hAnsi="Univers Light"/>
              </w:rPr>
            </w:pPr>
            <w:r w:rsidRPr="00A03087">
              <w:rPr>
                <w:rFonts w:ascii="Univers Light" w:hAnsi="Univers Light"/>
              </w:rPr>
              <w:t>Have any students ever had an anaphylactic reaction at school?</w:t>
            </w:r>
          </w:p>
        </w:tc>
        <w:tc>
          <w:tcPr>
            <w:tcW w:w="1734" w:type="dxa"/>
            <w:tcMar/>
          </w:tcPr>
          <w:p w:rsidR="004C0783" w:rsidP="00694E18" w:rsidRDefault="004C0783" w14:paraId="44865CB4"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719F370F"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E72618A" w14:textId="77777777">
        <w:trPr>
          <w:cantSplit/>
        </w:trPr>
        <w:tc>
          <w:tcPr>
            <w:tcW w:w="7905" w:type="dxa"/>
            <w:gridSpan w:val="2"/>
            <w:tcMar/>
          </w:tcPr>
          <w:p w:rsidRPr="00A03087" w:rsidR="004C0783" w:rsidP="00694E18" w:rsidRDefault="004C0783" w14:paraId="7D95AB30" w14:textId="77777777">
            <w:pPr>
              <w:numPr>
                <w:ilvl w:val="1"/>
                <w:numId w:val="26"/>
              </w:numPr>
              <w:spacing w:after="180" w:line="220" w:lineRule="atLeast"/>
              <w:ind w:left="709"/>
              <w:rPr>
                <w:rFonts w:ascii="Univers Light" w:hAnsi="Univers Light"/>
              </w:rPr>
            </w:pPr>
            <w:r w:rsidRPr="00A03087">
              <w:rPr>
                <w:rFonts w:ascii="Univers Light" w:hAnsi="Univers Light"/>
              </w:rPr>
              <w:t xml:space="preserve">If </w:t>
            </w:r>
            <w:proofErr w:type="gramStart"/>
            <w:r w:rsidRPr="00A03087">
              <w:rPr>
                <w:rFonts w:ascii="Univers Light" w:hAnsi="Univers Light"/>
              </w:rPr>
              <w:t>Yes</w:t>
            </w:r>
            <w:proofErr w:type="gramEnd"/>
            <w:r w:rsidRPr="00A03087">
              <w:rPr>
                <w:rFonts w:ascii="Univers Light" w:hAnsi="Univers Light"/>
              </w:rPr>
              <w:t>, how many students?</w:t>
            </w:r>
          </w:p>
        </w:tc>
        <w:tc>
          <w:tcPr>
            <w:tcW w:w="1734" w:type="dxa"/>
            <w:tcMar/>
          </w:tcPr>
          <w:p w:rsidRPr="00A03087" w:rsidR="004C0783" w:rsidP="00694E18" w:rsidRDefault="004C0783" w14:paraId="71D54985" w14:textId="77777777">
            <w:pPr>
              <w:spacing w:line="220" w:lineRule="atLeast"/>
              <w:jc w:val="right"/>
              <w:rPr>
                <w:rFonts w:ascii="Univers Light" w:hAnsi="Univers Light"/>
              </w:rPr>
            </w:pPr>
          </w:p>
        </w:tc>
      </w:tr>
      <w:tr w:rsidRPr="00A03087" w:rsidR="004C0783" w:rsidTr="719893B6" w14:paraId="22039E6D" w14:textId="77777777">
        <w:trPr>
          <w:cantSplit/>
        </w:trPr>
        <w:tc>
          <w:tcPr>
            <w:tcW w:w="7905" w:type="dxa"/>
            <w:gridSpan w:val="2"/>
            <w:tcMar/>
          </w:tcPr>
          <w:p w:rsidRPr="00A03087" w:rsidR="004C0783" w:rsidP="00694E18" w:rsidRDefault="004C0783" w14:paraId="2514A61A" w14:textId="77777777">
            <w:pPr>
              <w:numPr>
                <w:ilvl w:val="1"/>
                <w:numId w:val="26"/>
              </w:numPr>
              <w:spacing w:after="180" w:line="220" w:lineRule="atLeast"/>
              <w:ind w:left="709"/>
              <w:rPr>
                <w:rFonts w:ascii="Univers Light" w:hAnsi="Univers Light"/>
              </w:rPr>
            </w:pPr>
            <w:r w:rsidRPr="00A03087">
              <w:rPr>
                <w:rFonts w:ascii="Univers Light" w:hAnsi="Univers Light"/>
              </w:rPr>
              <w:t xml:space="preserve">If </w:t>
            </w:r>
            <w:proofErr w:type="gramStart"/>
            <w:r w:rsidRPr="00A03087">
              <w:rPr>
                <w:rFonts w:ascii="Univers Light" w:hAnsi="Univers Light"/>
              </w:rPr>
              <w:t>Yes</w:t>
            </w:r>
            <w:proofErr w:type="gramEnd"/>
            <w:r w:rsidRPr="00A03087">
              <w:rPr>
                <w:rFonts w:ascii="Univers Light" w:hAnsi="Univers Light"/>
              </w:rPr>
              <w:t>, how many times</w:t>
            </w:r>
          </w:p>
        </w:tc>
        <w:tc>
          <w:tcPr>
            <w:tcW w:w="1734" w:type="dxa"/>
            <w:tcMar/>
          </w:tcPr>
          <w:p w:rsidRPr="00A03087" w:rsidR="004C0783" w:rsidP="00694E18" w:rsidRDefault="004C0783" w14:paraId="24350B6A" w14:textId="77777777">
            <w:pPr>
              <w:spacing w:line="220" w:lineRule="atLeast"/>
              <w:jc w:val="right"/>
              <w:rPr>
                <w:rFonts w:ascii="Univers Light" w:hAnsi="Univers Light"/>
              </w:rPr>
            </w:pPr>
          </w:p>
        </w:tc>
      </w:tr>
      <w:tr w:rsidRPr="00A03087" w:rsidR="004C0783" w:rsidTr="719893B6" w14:paraId="56DF34CC" w14:textId="77777777">
        <w:trPr>
          <w:cantSplit/>
        </w:trPr>
        <w:tc>
          <w:tcPr>
            <w:tcW w:w="7905" w:type="dxa"/>
            <w:gridSpan w:val="2"/>
            <w:tcMar/>
          </w:tcPr>
          <w:p w:rsidRPr="00A03087" w:rsidR="004C0783" w:rsidP="00694E18" w:rsidRDefault="004C0783" w14:paraId="7FE188EC" w14:textId="77777777">
            <w:pPr>
              <w:numPr>
                <w:ilvl w:val="0"/>
                <w:numId w:val="26"/>
              </w:numPr>
              <w:spacing w:after="180" w:line="220" w:lineRule="atLeast"/>
              <w:rPr>
                <w:rFonts w:ascii="Univers Light" w:hAnsi="Univers Light"/>
              </w:rPr>
            </w:pPr>
            <w:r w:rsidRPr="00A03087">
              <w:rPr>
                <w:rFonts w:ascii="Univers Light" w:hAnsi="Univers Light"/>
              </w:rPr>
              <w:lastRenderedPageBreak/>
              <w:t>Has a staff member been required to administer an adrenaline autoinjector to a student?</w:t>
            </w:r>
          </w:p>
        </w:tc>
        <w:tc>
          <w:tcPr>
            <w:tcW w:w="1734" w:type="dxa"/>
            <w:tcMar/>
          </w:tcPr>
          <w:p w:rsidR="004C0783" w:rsidP="00694E18" w:rsidRDefault="004C0783" w14:paraId="0A4EB0F6"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07E77E26"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18D1DC3" w14:textId="77777777">
        <w:trPr>
          <w:cantSplit/>
        </w:trPr>
        <w:tc>
          <w:tcPr>
            <w:tcW w:w="7905" w:type="dxa"/>
            <w:gridSpan w:val="2"/>
            <w:tcMar/>
          </w:tcPr>
          <w:p w:rsidRPr="00A03087" w:rsidR="004C0783" w:rsidP="00694E18" w:rsidRDefault="004C0783" w14:paraId="4BF94A67" w14:textId="77777777">
            <w:pPr>
              <w:numPr>
                <w:ilvl w:val="1"/>
                <w:numId w:val="26"/>
              </w:numPr>
              <w:spacing w:after="180" w:line="220" w:lineRule="atLeast"/>
              <w:ind w:left="709"/>
              <w:rPr>
                <w:rFonts w:ascii="Univers Light" w:hAnsi="Univers Light"/>
              </w:rPr>
            </w:pPr>
            <w:r w:rsidRPr="00A03087">
              <w:rPr>
                <w:rFonts w:ascii="Univers Light" w:hAnsi="Univers Light"/>
              </w:rPr>
              <w:t xml:space="preserve">If </w:t>
            </w:r>
            <w:proofErr w:type="gramStart"/>
            <w:r w:rsidRPr="00A03087">
              <w:rPr>
                <w:rFonts w:ascii="Univers Light" w:hAnsi="Univers Light"/>
              </w:rPr>
              <w:t>Yes</w:t>
            </w:r>
            <w:proofErr w:type="gramEnd"/>
            <w:r w:rsidRPr="00A03087">
              <w:rPr>
                <w:rFonts w:ascii="Univers Light" w:hAnsi="Univers Light"/>
              </w:rPr>
              <w:t>, how many times?</w:t>
            </w:r>
          </w:p>
        </w:tc>
        <w:tc>
          <w:tcPr>
            <w:tcW w:w="1734" w:type="dxa"/>
            <w:tcMar/>
          </w:tcPr>
          <w:p w:rsidRPr="00A03087" w:rsidR="004C0783" w:rsidP="00694E18" w:rsidRDefault="004C0783" w14:paraId="35A83885" w14:textId="77777777">
            <w:pPr>
              <w:spacing w:line="220" w:lineRule="atLeast"/>
              <w:jc w:val="right"/>
              <w:rPr>
                <w:rFonts w:ascii="Univers Light" w:hAnsi="Univers Light"/>
              </w:rPr>
            </w:pPr>
          </w:p>
        </w:tc>
      </w:tr>
      <w:tr w:rsidRPr="00A03087" w:rsidR="004C0783" w:rsidTr="719893B6" w14:paraId="667C15F7" w14:textId="77777777">
        <w:trPr>
          <w:cantSplit/>
        </w:trPr>
        <w:tc>
          <w:tcPr>
            <w:tcW w:w="7905" w:type="dxa"/>
            <w:gridSpan w:val="2"/>
            <w:tcBorders>
              <w:bottom w:val="single" w:color="auto" w:sz="4" w:space="0"/>
            </w:tcBorders>
            <w:tcMar/>
          </w:tcPr>
          <w:p w:rsidRPr="00A03087" w:rsidR="004C0783" w:rsidP="00694E18" w:rsidRDefault="004C0783" w14:paraId="6DBB7457" w14:textId="77777777">
            <w:pPr>
              <w:numPr>
                <w:ilvl w:val="0"/>
                <w:numId w:val="26"/>
              </w:numPr>
              <w:spacing w:after="180" w:line="220" w:lineRule="atLeast"/>
              <w:rPr>
                <w:rFonts w:ascii="Univers Light" w:hAnsi="Univers Light"/>
              </w:rPr>
            </w:pPr>
            <w:r w:rsidRPr="00A03087">
              <w:rPr>
                <w:rFonts w:ascii="Univers Light" w:hAnsi="Univers Light"/>
              </w:rPr>
              <w:t>If your school is a government school,</w:t>
            </w:r>
            <w:r w:rsidRPr="00A03087">
              <w:rPr>
                <w:rFonts w:ascii="Univers Light" w:hAnsi="Univers Light"/>
                <w:color w:val="7030A0"/>
              </w:rPr>
              <w:t xml:space="preserve"> </w:t>
            </w:r>
            <w:r w:rsidRPr="00A03087">
              <w:rPr>
                <w:rFonts w:ascii="Univers Light" w:hAnsi="Univers Light"/>
              </w:rPr>
              <w:t>was every incident in which a student suffered an anaphylactic reaction reported via the Incident Reporting and Information System (IRIS)?</w:t>
            </w:r>
          </w:p>
        </w:tc>
        <w:tc>
          <w:tcPr>
            <w:tcW w:w="1734" w:type="dxa"/>
            <w:tcBorders>
              <w:bottom w:val="single" w:color="auto" w:sz="4" w:space="0"/>
            </w:tcBorders>
            <w:tcMar/>
          </w:tcPr>
          <w:p w:rsidRPr="00A03087" w:rsidR="004C0783" w:rsidP="00694E18" w:rsidRDefault="004C0783" w14:paraId="4B6B17C7"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N</w:t>
            </w:r>
            <w:proofErr w:type="gramEnd"/>
            <w:r>
              <w:rPr>
                <w:rFonts w:ascii="Univers Light" w:hAnsi="Univers Light"/>
              </w:rPr>
              <w:t>/A</w:t>
            </w:r>
          </w:p>
        </w:tc>
      </w:tr>
      <w:tr w:rsidRPr="00A03087" w:rsidR="004C0783" w:rsidTr="719893B6" w14:paraId="254E26EC" w14:textId="77777777">
        <w:trPr>
          <w:cantSplit/>
        </w:trPr>
        <w:tc>
          <w:tcPr>
            <w:tcW w:w="9639" w:type="dxa"/>
            <w:gridSpan w:val="3"/>
            <w:shd w:val="clear" w:color="auto" w:fill="B3E5A1" w:themeFill="accent6" w:themeFillTint="66"/>
            <w:tcMar/>
          </w:tcPr>
          <w:p w:rsidRPr="00A03087" w:rsidR="004C0783" w:rsidP="00694E18" w:rsidRDefault="004C0783" w14:paraId="41639B6B" w14:textId="77777777">
            <w:pPr>
              <w:keepNext/>
              <w:spacing w:before="120" w:line="220" w:lineRule="atLeast"/>
              <w:rPr>
                <w:rStyle w:val="Strong"/>
                <w:rFonts w:ascii="Univers Light" w:hAnsi="Univers Light"/>
                <w:color w:val="FFFFFF"/>
              </w:rPr>
            </w:pPr>
            <w:r w:rsidRPr="00C87BD9">
              <w:rPr>
                <w:rStyle w:val="Strong"/>
                <w:rFonts w:ascii="Univers Light" w:hAnsi="Univers Light"/>
              </w:rPr>
              <w:t>SECTION 1: Training</w:t>
            </w:r>
          </w:p>
        </w:tc>
      </w:tr>
      <w:tr w:rsidRPr="00A03087" w:rsidR="004C0783" w:rsidTr="719893B6" w14:paraId="78BBACED" w14:textId="77777777">
        <w:trPr>
          <w:cantSplit/>
        </w:trPr>
        <w:tc>
          <w:tcPr>
            <w:tcW w:w="7905" w:type="dxa"/>
            <w:gridSpan w:val="2"/>
            <w:tcMar/>
          </w:tcPr>
          <w:p w:rsidRPr="00A03087" w:rsidR="004C0783" w:rsidP="00694E18" w:rsidRDefault="004C0783" w14:paraId="4237F76A" w14:textId="77777777">
            <w:pPr>
              <w:numPr>
                <w:ilvl w:val="0"/>
                <w:numId w:val="26"/>
              </w:numPr>
              <w:spacing w:after="180" w:line="220" w:lineRule="atLeast"/>
              <w:rPr>
                <w:rFonts w:ascii="Univers Light" w:hAnsi="Univers Light"/>
              </w:rPr>
            </w:pPr>
            <w:r w:rsidRPr="00A03087">
              <w:rPr>
                <w:rFonts w:ascii="Univers Light" w:hAnsi="Univers Light"/>
              </w:rPr>
              <w:t>Have all school staff who conduct classes with students who are at risk of anaphylaxis successfully completed an approved anaphylaxis management training course, either:</w:t>
            </w:r>
          </w:p>
          <w:p w:rsidRPr="00A03087" w:rsidR="004C0783" w:rsidP="00694E18" w:rsidRDefault="004C0783" w14:paraId="781B6284" w14:textId="77777777">
            <w:pPr>
              <w:numPr>
                <w:ilvl w:val="0"/>
                <w:numId w:val="27"/>
              </w:numPr>
              <w:spacing w:after="180" w:line="220" w:lineRule="atLeast"/>
              <w:rPr>
                <w:rFonts w:ascii="Univers Light" w:hAnsi="Univers Light"/>
              </w:rPr>
            </w:pPr>
            <w:r w:rsidRPr="00A03087">
              <w:rPr>
                <w:rFonts w:ascii="Univers Light" w:hAnsi="Univers Light"/>
              </w:rPr>
              <w:t>online training (ASCIA anaphylaxis e-training) within the last 2 years, or</w:t>
            </w:r>
          </w:p>
          <w:p w:rsidRPr="00A03087" w:rsidR="004C0783" w:rsidP="00694E18" w:rsidRDefault="004C0783" w14:paraId="4D9F46F5" w14:textId="77777777">
            <w:pPr>
              <w:numPr>
                <w:ilvl w:val="0"/>
                <w:numId w:val="27"/>
              </w:numPr>
              <w:spacing w:after="180" w:line="220" w:lineRule="atLeast"/>
              <w:rPr>
                <w:rFonts w:ascii="Univers Light" w:hAnsi="Univers Light"/>
              </w:rPr>
            </w:pPr>
            <w:r w:rsidRPr="00A03087">
              <w:rPr>
                <w:rFonts w:ascii="Univers Light" w:hAnsi="Univers Light"/>
              </w:rPr>
              <w:t xml:space="preserve">accredited face to face training </w:t>
            </w:r>
            <w:r w:rsidRPr="00FB6DAC">
              <w:rPr>
                <w:rFonts w:ascii="Univers Light" w:hAnsi="Univers Light"/>
              </w:rPr>
              <w:t>(</w:t>
            </w:r>
            <w:r w:rsidRPr="00FB6DAC">
              <w:rPr>
                <w:rFonts w:ascii="Univers Light" w:hAnsi="Univers Light" w:cs="Arial"/>
                <w:color w:val="011A3C"/>
              </w:rPr>
              <w:t>Course in First Aid Management of Anaphylaxis</w:t>
            </w:r>
            <w:r>
              <w:rPr>
                <w:rFonts w:ascii="Univers Light" w:hAnsi="Univers Light" w:cs="Arial"/>
                <w:color w:val="011A3C"/>
              </w:rPr>
              <w:t xml:space="preserve"> </w:t>
            </w:r>
            <w:r w:rsidRPr="00FB6DAC">
              <w:rPr>
                <w:rFonts w:ascii="Univers Light" w:hAnsi="Univers Light"/>
              </w:rPr>
              <w:t>22578VIC)</w:t>
            </w:r>
            <w:r w:rsidRPr="00A03087">
              <w:rPr>
                <w:rFonts w:ascii="Univers Light" w:hAnsi="Univers Light"/>
              </w:rPr>
              <w:t xml:space="preserve"> within the last 3 years?</w:t>
            </w:r>
          </w:p>
        </w:tc>
        <w:tc>
          <w:tcPr>
            <w:tcW w:w="1734" w:type="dxa"/>
            <w:tcMar/>
          </w:tcPr>
          <w:p w:rsidR="004C0783" w:rsidP="00694E18" w:rsidRDefault="004C0783" w14:paraId="7271F925"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w:t>
            </w:r>
            <w:r>
              <w:rPr>
                <w:rFonts w:ascii="Univers Light" w:hAnsi="Univers Light"/>
              </w:rPr>
              <w:t>s</w:t>
            </w:r>
            <w:proofErr w:type="gramEnd"/>
          </w:p>
          <w:p w:rsidRPr="00A03087" w:rsidR="004C0783" w:rsidP="00694E18" w:rsidRDefault="004C0783" w14:paraId="196FFFF9"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DAC8D30" w14:textId="77777777">
        <w:trPr>
          <w:cantSplit/>
        </w:trPr>
        <w:tc>
          <w:tcPr>
            <w:tcW w:w="7905" w:type="dxa"/>
            <w:gridSpan w:val="2"/>
            <w:tcMar/>
          </w:tcPr>
          <w:p w:rsidRPr="00A03087" w:rsidR="004C0783" w:rsidP="00694E18" w:rsidRDefault="004C0783" w14:paraId="52E5E626" w14:textId="77777777">
            <w:pPr>
              <w:numPr>
                <w:ilvl w:val="0"/>
                <w:numId w:val="26"/>
              </w:numPr>
              <w:spacing w:after="180" w:line="220" w:lineRule="atLeast"/>
              <w:rPr>
                <w:rFonts w:ascii="Univers Light" w:hAnsi="Univers Light"/>
              </w:rPr>
            </w:pPr>
            <w:r w:rsidRPr="00A03087">
              <w:rPr>
                <w:rFonts w:ascii="Univers Light" w:hAnsi="Univers Light"/>
              </w:rPr>
              <w:t>Does your school conduct twice yearly briefings annually?</w:t>
            </w:r>
          </w:p>
          <w:p w:rsidRPr="00A03087" w:rsidR="004C0783" w:rsidP="00694E18" w:rsidRDefault="004C0783" w14:paraId="58BB28EE" w14:textId="77777777">
            <w:pPr>
              <w:spacing w:line="220" w:lineRule="atLeast"/>
              <w:ind w:left="360"/>
              <w:rPr>
                <w:rFonts w:ascii="Univers Light" w:hAnsi="Univers Light"/>
              </w:rPr>
            </w:pPr>
            <w:r w:rsidRPr="00A03087">
              <w:rPr>
                <w:rFonts w:ascii="Univers Light" w:hAnsi="Univers Light"/>
              </w:rPr>
              <w:t>If no, please explain why not, as this is a requirement for school registration.</w:t>
            </w:r>
          </w:p>
        </w:tc>
        <w:tc>
          <w:tcPr>
            <w:tcW w:w="1734" w:type="dxa"/>
            <w:tcMar/>
          </w:tcPr>
          <w:p w:rsidR="004C0783" w:rsidP="00694E18" w:rsidRDefault="004C0783" w14:paraId="1F1E063C"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w:t>
            </w:r>
            <w:r>
              <w:rPr>
                <w:rFonts w:ascii="Univers Light" w:hAnsi="Univers Light"/>
              </w:rPr>
              <w:t>s</w:t>
            </w:r>
            <w:proofErr w:type="gramEnd"/>
          </w:p>
          <w:p w:rsidRPr="00A03087" w:rsidR="004C0783" w:rsidP="00694E18" w:rsidRDefault="004C0783" w14:paraId="5DE1E21E"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8C01BD2" w14:textId="77777777">
        <w:trPr>
          <w:cantSplit/>
        </w:trPr>
        <w:tc>
          <w:tcPr>
            <w:tcW w:w="7905" w:type="dxa"/>
            <w:gridSpan w:val="2"/>
            <w:tcMar/>
          </w:tcPr>
          <w:p w:rsidRPr="00A03087" w:rsidR="004C0783" w:rsidP="00694E18" w:rsidRDefault="004C0783" w14:paraId="1FB140AF" w14:textId="77777777">
            <w:pPr>
              <w:numPr>
                <w:ilvl w:val="0"/>
                <w:numId w:val="26"/>
              </w:numPr>
              <w:spacing w:after="180" w:line="220" w:lineRule="atLeast"/>
              <w:rPr>
                <w:rFonts w:ascii="Univers Light" w:hAnsi="Univers Light"/>
              </w:rPr>
            </w:pPr>
            <w:r w:rsidRPr="00A03087">
              <w:rPr>
                <w:rFonts w:ascii="Univers Light" w:hAnsi="Univers Light"/>
              </w:rPr>
              <w:t xml:space="preserve">Do all school staff participate in a </w:t>
            </w:r>
            <w:proofErr w:type="gramStart"/>
            <w:r w:rsidRPr="00A03087">
              <w:rPr>
                <w:rFonts w:ascii="Univers Light" w:hAnsi="Univers Light"/>
              </w:rPr>
              <w:t>twice yearly</w:t>
            </w:r>
            <w:proofErr w:type="gramEnd"/>
            <w:r w:rsidRPr="00A03087">
              <w:rPr>
                <w:rFonts w:ascii="Univers Light" w:hAnsi="Univers Light"/>
              </w:rPr>
              <w:t xml:space="preserve"> anaphylaxis briefing?</w:t>
            </w:r>
          </w:p>
          <w:p w:rsidRPr="00A03087" w:rsidR="004C0783" w:rsidP="00694E18" w:rsidRDefault="004C0783" w14:paraId="6E0B2FAC" w14:textId="77777777">
            <w:pPr>
              <w:spacing w:line="220" w:lineRule="atLeast"/>
              <w:ind w:left="360"/>
              <w:rPr>
                <w:rFonts w:ascii="Univers Light" w:hAnsi="Univers Light"/>
              </w:rPr>
            </w:pPr>
            <w:r w:rsidRPr="00A03087">
              <w:rPr>
                <w:rFonts w:ascii="Univers Light" w:hAnsi="Univers Light"/>
              </w:rPr>
              <w:t>If no, please explain why not, as this is a requirement for school registration.</w:t>
            </w:r>
          </w:p>
        </w:tc>
        <w:tc>
          <w:tcPr>
            <w:tcW w:w="1734" w:type="dxa"/>
            <w:tcMar/>
          </w:tcPr>
          <w:p w:rsidR="004C0783" w:rsidP="00694E18" w:rsidRDefault="004C0783" w14:paraId="3E30B8D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w:t>
            </w:r>
            <w:r>
              <w:rPr>
                <w:rFonts w:ascii="Univers Light" w:hAnsi="Univers Light"/>
              </w:rPr>
              <w:t>s</w:t>
            </w:r>
            <w:proofErr w:type="gramEnd"/>
          </w:p>
          <w:p w:rsidRPr="00A03087" w:rsidR="004C0783" w:rsidP="00694E18" w:rsidRDefault="004C0783" w14:paraId="6E30FF54"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A190D0E" w14:textId="77777777">
        <w:trPr>
          <w:cantSplit/>
        </w:trPr>
        <w:tc>
          <w:tcPr>
            <w:tcW w:w="7905" w:type="dxa"/>
            <w:gridSpan w:val="2"/>
            <w:tcMar/>
          </w:tcPr>
          <w:p w:rsidRPr="00A03087" w:rsidR="004C0783" w:rsidP="00694E18" w:rsidRDefault="004C0783" w14:paraId="2CF82D1E" w14:textId="77777777">
            <w:pPr>
              <w:numPr>
                <w:ilvl w:val="0"/>
                <w:numId w:val="26"/>
              </w:numPr>
              <w:spacing w:after="120" w:line="220" w:lineRule="atLeast"/>
              <w:ind w:left="357" w:hanging="357"/>
              <w:rPr>
                <w:rFonts w:ascii="Univers Light" w:hAnsi="Univers Light"/>
              </w:rPr>
            </w:pPr>
            <w:r w:rsidRPr="00A03087">
              <w:rPr>
                <w:rFonts w:ascii="Univers Light" w:hAnsi="Univers Light"/>
              </w:rPr>
              <w:t>If you are intending to use the ASCIA Anaphylaxis e-training for Victorian Schools:</w:t>
            </w:r>
          </w:p>
          <w:p w:rsidRPr="00A03087" w:rsidR="004C0783" w:rsidP="00694E18" w:rsidRDefault="004C0783" w14:paraId="47E7ABF8" w14:textId="77777777">
            <w:pPr>
              <w:numPr>
                <w:ilvl w:val="1"/>
                <w:numId w:val="26"/>
              </w:numPr>
              <w:spacing w:after="180" w:line="220" w:lineRule="atLeast"/>
              <w:rPr>
                <w:rFonts w:ascii="Univers Light" w:hAnsi="Univers Light"/>
              </w:rPr>
            </w:pPr>
            <w:r w:rsidRPr="00A03087">
              <w:rPr>
                <w:rFonts w:ascii="Univers Light" w:hAnsi="Univers Light"/>
              </w:rPr>
              <w:t xml:space="preserve">Has your school trained a minimum of 2 school staff (School Anaphylaxis Supervisors) to conduct competency checks of adrenaline autoinjectors (EpiPen® and </w:t>
            </w:r>
            <w:proofErr w:type="spellStart"/>
            <w:r w:rsidRPr="00A03087">
              <w:rPr>
                <w:rFonts w:ascii="Univers Light" w:hAnsi="Univers Light"/>
              </w:rPr>
              <w:t>Anapen</w:t>
            </w:r>
            <w:proofErr w:type="spellEnd"/>
            <w:r w:rsidRPr="00A03087">
              <w:rPr>
                <w:rFonts w:ascii="Univers Light" w:hAnsi="Univers Light"/>
              </w:rPr>
              <w:t>®)?</w:t>
            </w:r>
          </w:p>
        </w:tc>
        <w:tc>
          <w:tcPr>
            <w:tcW w:w="1734" w:type="dxa"/>
            <w:tcMar/>
          </w:tcPr>
          <w:p w:rsidRPr="00D65ADC" w:rsidR="004C0783" w:rsidP="00694E18" w:rsidRDefault="004C0783" w14:paraId="1DBD1B4B" w14:textId="77777777">
            <w:pPr>
              <w:spacing w:line="220" w:lineRule="atLeast"/>
              <w:rPr>
                <w:rFonts w:ascii="Wingdings 2" w:hAnsi="Wingdings 2" w:eastAsia="Wingdings 2" w:cs="Wingdings 2"/>
                <w:sz w:val="14"/>
                <w:szCs w:val="12"/>
              </w:rPr>
            </w:pPr>
          </w:p>
          <w:p w:rsidRPr="00D65ADC" w:rsidR="004C0783" w:rsidP="00694E18" w:rsidRDefault="004C0783" w14:paraId="7ACCC9AF" w14:textId="77777777">
            <w:pPr>
              <w:spacing w:line="220" w:lineRule="atLeast"/>
              <w:rPr>
                <w:rFonts w:ascii="Wingdings 2" w:hAnsi="Wingdings 2" w:eastAsia="Wingdings 2" w:cs="Wingdings 2"/>
                <w:sz w:val="14"/>
                <w:szCs w:val="12"/>
              </w:rPr>
            </w:pPr>
          </w:p>
          <w:p w:rsidR="004C0783" w:rsidP="00694E18" w:rsidRDefault="004C0783" w14:paraId="1D623CA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w:t>
            </w:r>
            <w:r>
              <w:rPr>
                <w:rFonts w:ascii="Univers Light" w:hAnsi="Univers Light"/>
              </w:rPr>
              <w:t>s</w:t>
            </w:r>
            <w:proofErr w:type="gramEnd"/>
          </w:p>
          <w:p w:rsidRPr="00A03087" w:rsidR="004C0783" w:rsidP="00694E18" w:rsidRDefault="004C0783" w14:paraId="5CBEADA9"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0F11842" w14:textId="77777777">
        <w:trPr>
          <w:cantSplit/>
        </w:trPr>
        <w:tc>
          <w:tcPr>
            <w:tcW w:w="7905" w:type="dxa"/>
            <w:gridSpan w:val="2"/>
            <w:tcMar/>
          </w:tcPr>
          <w:p w:rsidRPr="00A03087" w:rsidR="004C0783" w:rsidP="00694E18" w:rsidRDefault="004C0783" w14:paraId="4E1691B3" w14:textId="77777777">
            <w:pPr>
              <w:numPr>
                <w:ilvl w:val="1"/>
                <w:numId w:val="26"/>
              </w:numPr>
              <w:spacing w:after="180" w:line="220" w:lineRule="atLeast"/>
              <w:rPr>
                <w:rFonts w:ascii="Univers Light" w:hAnsi="Univers Light"/>
              </w:rPr>
            </w:pPr>
            <w:r w:rsidRPr="00A03087">
              <w:rPr>
                <w:rFonts w:ascii="Univers Light" w:hAnsi="Univers Light"/>
              </w:rPr>
              <w:t xml:space="preserve">Are your school staff being assessed for their competency in using adrenaline autoinjectors (EpiPen® and </w:t>
            </w:r>
            <w:proofErr w:type="spellStart"/>
            <w:r w:rsidRPr="00A03087">
              <w:rPr>
                <w:rFonts w:ascii="Univers Light" w:hAnsi="Univers Light"/>
              </w:rPr>
              <w:t>Anapen</w:t>
            </w:r>
            <w:proofErr w:type="spellEnd"/>
            <w:r w:rsidRPr="00A03087">
              <w:rPr>
                <w:rFonts w:ascii="Univers Light" w:hAnsi="Univers Light"/>
              </w:rPr>
              <w:t>®) within 30 days of completing the ASCIA Anaphylaxis e-training for Victorian Schools?</w:t>
            </w:r>
          </w:p>
        </w:tc>
        <w:tc>
          <w:tcPr>
            <w:tcW w:w="1734" w:type="dxa"/>
            <w:tcMar/>
          </w:tcPr>
          <w:p w:rsidR="004C0783" w:rsidP="00694E18" w:rsidRDefault="004C0783" w14:paraId="52E06208"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051DBD3A"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AE1B229" w14:textId="77777777">
        <w:trPr>
          <w:cantSplit/>
        </w:trPr>
        <w:tc>
          <w:tcPr>
            <w:tcW w:w="9639" w:type="dxa"/>
            <w:gridSpan w:val="3"/>
            <w:shd w:val="clear" w:color="auto" w:fill="B3E5A1" w:themeFill="accent6" w:themeFillTint="66"/>
            <w:tcMar/>
          </w:tcPr>
          <w:p w:rsidRPr="00A03087" w:rsidR="004C0783" w:rsidP="00694E18" w:rsidRDefault="004C0783" w14:paraId="1C3C930A" w14:textId="77777777">
            <w:pPr>
              <w:keepNext/>
              <w:spacing w:before="120" w:line="220" w:lineRule="atLeast"/>
              <w:rPr>
                <w:rStyle w:val="Strong"/>
                <w:rFonts w:ascii="Univers Light" w:hAnsi="Univers Light"/>
                <w:color w:val="FFFFFF"/>
              </w:rPr>
            </w:pPr>
            <w:r w:rsidRPr="00C87BD9">
              <w:rPr>
                <w:rStyle w:val="Strong"/>
                <w:rFonts w:ascii="Univers Light" w:hAnsi="Univers Light"/>
              </w:rPr>
              <w:t>SECTION 2: Individual Anaphylaxis Management Plans</w:t>
            </w:r>
          </w:p>
        </w:tc>
      </w:tr>
      <w:tr w:rsidRPr="00A03087" w:rsidR="004C0783" w:rsidTr="719893B6" w14:paraId="58B27101" w14:textId="77777777">
        <w:trPr>
          <w:cantSplit/>
        </w:trPr>
        <w:tc>
          <w:tcPr>
            <w:tcW w:w="7905" w:type="dxa"/>
            <w:gridSpan w:val="2"/>
            <w:tcMar/>
          </w:tcPr>
          <w:p w:rsidRPr="00A03087" w:rsidR="004C0783" w:rsidP="00694E18" w:rsidRDefault="004C0783" w14:paraId="1F7CAC55" w14:textId="77777777">
            <w:pPr>
              <w:numPr>
                <w:ilvl w:val="0"/>
                <w:numId w:val="26"/>
              </w:numPr>
              <w:spacing w:after="180" w:line="220" w:lineRule="atLeast"/>
              <w:rPr>
                <w:rFonts w:ascii="Univers Light" w:hAnsi="Univers Light"/>
              </w:rPr>
            </w:pPr>
            <w:r w:rsidRPr="00A03087">
              <w:rPr>
                <w:rFonts w:ascii="Univers Light" w:hAnsi="Univers Light"/>
              </w:rPr>
              <w:t>Does every student who has been diagnosed as being at risk of anaphylaxis and prescribed an adrenaline autoinjector have an Individual Anaphylaxis Management Plan which includes an ASCIA Action Plan for Anaphylaxis completed and signed by a prescribed medical practitioner?</w:t>
            </w:r>
          </w:p>
        </w:tc>
        <w:tc>
          <w:tcPr>
            <w:tcW w:w="1734" w:type="dxa"/>
            <w:tcMar/>
          </w:tcPr>
          <w:p w:rsidR="004C0783" w:rsidP="00694E18" w:rsidRDefault="004C0783" w14:paraId="0CEBFFC4"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4BFAF3C"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42C7522" w14:textId="77777777">
        <w:trPr>
          <w:cantSplit/>
        </w:trPr>
        <w:tc>
          <w:tcPr>
            <w:tcW w:w="7905" w:type="dxa"/>
            <w:gridSpan w:val="2"/>
            <w:tcMar/>
          </w:tcPr>
          <w:p w:rsidRPr="00A03087" w:rsidR="004C0783" w:rsidP="00694E18" w:rsidRDefault="004C0783" w14:paraId="50A615E5" w14:textId="77777777">
            <w:pPr>
              <w:numPr>
                <w:ilvl w:val="0"/>
                <w:numId w:val="26"/>
              </w:numPr>
              <w:spacing w:after="180" w:line="220" w:lineRule="atLeast"/>
              <w:rPr>
                <w:rFonts w:ascii="Univers Light" w:hAnsi="Univers Light"/>
              </w:rPr>
            </w:pPr>
            <w:r w:rsidRPr="00A03087">
              <w:rPr>
                <w:rFonts w:ascii="Univers Light" w:hAnsi="Univers Light"/>
              </w:rPr>
              <w:t>Are all Individual Anaphylaxis Management Plans reviewed regularly with parents (at least annually)?</w:t>
            </w:r>
          </w:p>
        </w:tc>
        <w:tc>
          <w:tcPr>
            <w:tcW w:w="1734" w:type="dxa"/>
            <w:tcMar/>
          </w:tcPr>
          <w:p w:rsidR="004C0783" w:rsidP="00694E18" w:rsidRDefault="004C0783" w14:paraId="0EA2C690"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15A84A06"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0832841D" w14:textId="77777777">
        <w:trPr>
          <w:cantSplit/>
        </w:trPr>
        <w:tc>
          <w:tcPr>
            <w:tcW w:w="7905" w:type="dxa"/>
            <w:gridSpan w:val="2"/>
            <w:tcMar/>
          </w:tcPr>
          <w:p w:rsidRPr="00A03087" w:rsidR="004C0783" w:rsidP="00694E18" w:rsidRDefault="004C0783" w14:paraId="689698F4" w14:textId="77777777">
            <w:pPr>
              <w:numPr>
                <w:ilvl w:val="0"/>
                <w:numId w:val="26"/>
              </w:numPr>
              <w:spacing w:after="180" w:line="220" w:lineRule="atLeast"/>
              <w:rPr>
                <w:rFonts w:ascii="Univers Light" w:hAnsi="Univers Light"/>
              </w:rPr>
            </w:pPr>
            <w:r w:rsidRPr="00A03087">
              <w:rPr>
                <w:rFonts w:ascii="Univers Light" w:hAnsi="Univers Light"/>
              </w:rPr>
              <w:lastRenderedPageBreak/>
              <w:t>Do the Individual Anaphylaxis Management Plans set out strategies to minimise the risk of exposure to allergens for the following in-school and out of class settings?</w:t>
            </w:r>
          </w:p>
        </w:tc>
        <w:tc>
          <w:tcPr>
            <w:tcW w:w="1734" w:type="dxa"/>
            <w:tcMar/>
          </w:tcPr>
          <w:p w:rsidRPr="00A03087" w:rsidR="004C0783" w:rsidP="00694E18" w:rsidRDefault="004C0783" w14:paraId="7476AF5D" w14:textId="77777777">
            <w:pPr>
              <w:spacing w:line="220" w:lineRule="atLeast"/>
              <w:rPr>
                <w:rFonts w:ascii="Univers Light" w:hAnsi="Univers Light"/>
                <w:sz w:val="24"/>
              </w:rPr>
            </w:pPr>
          </w:p>
        </w:tc>
      </w:tr>
      <w:tr w:rsidRPr="00A03087" w:rsidR="004C0783" w:rsidTr="719893B6" w14:paraId="246A4931" w14:textId="77777777">
        <w:trPr>
          <w:cantSplit/>
        </w:trPr>
        <w:tc>
          <w:tcPr>
            <w:tcW w:w="7905" w:type="dxa"/>
            <w:gridSpan w:val="2"/>
            <w:tcMar/>
          </w:tcPr>
          <w:p w:rsidRPr="00A03087" w:rsidR="004C0783" w:rsidP="00694E18" w:rsidRDefault="004C0783" w14:paraId="150313CB" w14:textId="77777777">
            <w:pPr>
              <w:numPr>
                <w:ilvl w:val="1"/>
                <w:numId w:val="26"/>
              </w:numPr>
              <w:spacing w:after="180" w:line="220" w:lineRule="atLeast"/>
              <w:ind w:left="709"/>
              <w:rPr>
                <w:rFonts w:ascii="Univers Light" w:hAnsi="Univers Light"/>
              </w:rPr>
            </w:pPr>
            <w:r w:rsidRPr="00A03087">
              <w:rPr>
                <w:rFonts w:ascii="Univers Light" w:hAnsi="Univers Light"/>
              </w:rPr>
              <w:t>During classroom activities, including elective classes</w:t>
            </w:r>
          </w:p>
        </w:tc>
        <w:tc>
          <w:tcPr>
            <w:tcW w:w="1734" w:type="dxa"/>
            <w:tcMar/>
          </w:tcPr>
          <w:p w:rsidR="004C0783" w:rsidP="00694E18" w:rsidRDefault="004C0783" w14:paraId="321B229F"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60BF95D"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4DA6E6D" w14:textId="77777777">
        <w:trPr>
          <w:cantSplit/>
        </w:trPr>
        <w:tc>
          <w:tcPr>
            <w:tcW w:w="7905" w:type="dxa"/>
            <w:gridSpan w:val="2"/>
            <w:tcMar/>
          </w:tcPr>
          <w:p w:rsidRPr="00A03087" w:rsidR="004C0783" w:rsidP="00694E18" w:rsidRDefault="004C0783" w14:paraId="1C869F90" w14:textId="77777777">
            <w:pPr>
              <w:numPr>
                <w:ilvl w:val="1"/>
                <w:numId w:val="26"/>
              </w:numPr>
              <w:spacing w:after="180" w:line="220" w:lineRule="atLeast"/>
              <w:ind w:left="709"/>
              <w:rPr>
                <w:rFonts w:ascii="Univers Light" w:hAnsi="Univers Light"/>
              </w:rPr>
            </w:pPr>
            <w:r w:rsidRPr="00A03087">
              <w:rPr>
                <w:rFonts w:ascii="Univers Light" w:hAnsi="Univers Light"/>
              </w:rPr>
              <w:t>In canteens or during lunch or snack times</w:t>
            </w:r>
          </w:p>
        </w:tc>
        <w:tc>
          <w:tcPr>
            <w:tcW w:w="1734" w:type="dxa"/>
            <w:tcMar/>
          </w:tcPr>
          <w:p w:rsidR="004C0783" w:rsidP="00694E18" w:rsidRDefault="004C0783" w14:paraId="73A42B14"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7C15A150"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46AE01E" w14:textId="77777777">
        <w:trPr>
          <w:cantSplit/>
        </w:trPr>
        <w:tc>
          <w:tcPr>
            <w:tcW w:w="7905" w:type="dxa"/>
            <w:gridSpan w:val="2"/>
            <w:tcMar/>
          </w:tcPr>
          <w:p w:rsidRPr="00A03087" w:rsidR="004C0783" w:rsidP="00694E18" w:rsidRDefault="004C0783" w14:paraId="2ACB28E3" w14:textId="77777777">
            <w:pPr>
              <w:numPr>
                <w:ilvl w:val="1"/>
                <w:numId w:val="26"/>
              </w:numPr>
              <w:spacing w:after="180" w:line="220" w:lineRule="atLeast"/>
              <w:ind w:left="709"/>
              <w:rPr>
                <w:rFonts w:ascii="Univers Light" w:hAnsi="Univers Light"/>
              </w:rPr>
            </w:pPr>
            <w:r w:rsidRPr="00A03087">
              <w:rPr>
                <w:rFonts w:ascii="Univers Light" w:hAnsi="Univers Light"/>
              </w:rPr>
              <w:t>Before and after school, in the school yard and during breaks</w:t>
            </w:r>
          </w:p>
        </w:tc>
        <w:tc>
          <w:tcPr>
            <w:tcW w:w="1734" w:type="dxa"/>
            <w:tcMar/>
          </w:tcPr>
          <w:p w:rsidR="004C0783" w:rsidP="00694E18" w:rsidRDefault="004C0783" w14:paraId="4EEC4569"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92FA8C8"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1F8E20F" w14:textId="77777777">
        <w:trPr>
          <w:cantSplit/>
        </w:trPr>
        <w:tc>
          <w:tcPr>
            <w:tcW w:w="7905" w:type="dxa"/>
            <w:gridSpan w:val="2"/>
            <w:tcMar/>
          </w:tcPr>
          <w:p w:rsidRPr="00A03087" w:rsidR="004C0783" w:rsidP="00694E18" w:rsidRDefault="004C0783" w14:paraId="6324A21B" w14:textId="77777777">
            <w:pPr>
              <w:numPr>
                <w:ilvl w:val="1"/>
                <w:numId w:val="26"/>
              </w:numPr>
              <w:spacing w:after="180" w:line="220" w:lineRule="atLeast"/>
              <w:ind w:left="709"/>
              <w:rPr>
                <w:rFonts w:ascii="Univers Light" w:hAnsi="Univers Light"/>
              </w:rPr>
            </w:pPr>
            <w:r w:rsidRPr="00A03087">
              <w:rPr>
                <w:rFonts w:ascii="Univers Light" w:hAnsi="Univers Light"/>
              </w:rPr>
              <w:t>For special events, such as sports days, class parties and extra-curricular activities</w:t>
            </w:r>
          </w:p>
        </w:tc>
        <w:tc>
          <w:tcPr>
            <w:tcW w:w="1734" w:type="dxa"/>
            <w:tcMar/>
          </w:tcPr>
          <w:p w:rsidR="004C0783" w:rsidP="00694E18" w:rsidRDefault="004C0783" w14:paraId="0F6BE364"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8FF374A"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7F7A921" w14:textId="77777777">
        <w:trPr>
          <w:cantSplit/>
        </w:trPr>
        <w:tc>
          <w:tcPr>
            <w:tcW w:w="7905" w:type="dxa"/>
            <w:gridSpan w:val="2"/>
            <w:tcMar/>
          </w:tcPr>
          <w:p w:rsidRPr="00A03087" w:rsidR="004C0783" w:rsidP="00694E18" w:rsidRDefault="004C0783" w14:paraId="34051A90" w14:textId="77777777">
            <w:pPr>
              <w:numPr>
                <w:ilvl w:val="1"/>
                <w:numId w:val="26"/>
              </w:numPr>
              <w:spacing w:after="180" w:line="220" w:lineRule="atLeast"/>
              <w:ind w:left="709"/>
              <w:rPr>
                <w:rFonts w:ascii="Univers Light" w:hAnsi="Univers Light"/>
              </w:rPr>
            </w:pPr>
            <w:r w:rsidRPr="00A03087">
              <w:rPr>
                <w:rFonts w:ascii="Univers Light" w:hAnsi="Univers Light"/>
              </w:rPr>
              <w:t>For excursions and camps</w:t>
            </w:r>
          </w:p>
        </w:tc>
        <w:tc>
          <w:tcPr>
            <w:tcW w:w="1734" w:type="dxa"/>
            <w:tcMar/>
          </w:tcPr>
          <w:p w:rsidR="004C0783" w:rsidP="00694E18" w:rsidRDefault="004C0783" w14:paraId="42D8DA3B"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1438F40F"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5FC4FD9" w14:textId="77777777">
        <w:trPr>
          <w:cantSplit/>
        </w:trPr>
        <w:tc>
          <w:tcPr>
            <w:tcW w:w="7905" w:type="dxa"/>
            <w:gridSpan w:val="2"/>
            <w:tcMar/>
          </w:tcPr>
          <w:p w:rsidRPr="00A03087" w:rsidR="004C0783" w:rsidP="00694E18" w:rsidRDefault="004C0783" w14:paraId="23205458" w14:textId="77777777">
            <w:pPr>
              <w:numPr>
                <w:ilvl w:val="1"/>
                <w:numId w:val="26"/>
              </w:numPr>
              <w:spacing w:after="180" w:line="220" w:lineRule="atLeast"/>
              <w:ind w:left="709"/>
              <w:rPr>
                <w:rFonts w:ascii="Univers Light" w:hAnsi="Univers Light"/>
              </w:rPr>
            </w:pPr>
            <w:r w:rsidRPr="00A03087">
              <w:rPr>
                <w:rFonts w:ascii="Univers Light" w:hAnsi="Univers Light"/>
              </w:rPr>
              <w:t>Other</w:t>
            </w:r>
          </w:p>
        </w:tc>
        <w:tc>
          <w:tcPr>
            <w:tcW w:w="1734" w:type="dxa"/>
            <w:tcMar/>
          </w:tcPr>
          <w:p w:rsidR="004C0783" w:rsidP="00694E18" w:rsidRDefault="004C0783" w14:paraId="2A508963"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6EB37780"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88DB283" w14:textId="77777777">
        <w:trPr>
          <w:cantSplit/>
        </w:trPr>
        <w:tc>
          <w:tcPr>
            <w:tcW w:w="7905" w:type="dxa"/>
            <w:gridSpan w:val="2"/>
            <w:tcMar/>
          </w:tcPr>
          <w:p w:rsidRPr="00A03087" w:rsidR="004C0783" w:rsidP="00694E18" w:rsidRDefault="004C0783" w14:paraId="6B903CD4" w14:textId="77777777">
            <w:pPr>
              <w:numPr>
                <w:ilvl w:val="0"/>
                <w:numId w:val="26"/>
              </w:numPr>
              <w:spacing w:after="180" w:line="220" w:lineRule="atLeast"/>
              <w:rPr>
                <w:rFonts w:ascii="Univers Light" w:hAnsi="Univers Light"/>
              </w:rPr>
            </w:pPr>
            <w:r w:rsidRPr="00A03087">
              <w:rPr>
                <w:rFonts w:ascii="Univers Light" w:hAnsi="Univers Light"/>
              </w:rPr>
              <w:t>Do all students who carry an adrenaline autoinjector on their person have a copy of their ASCIA Action Plan for Anaphylaxis kept at the school (provided by the parent)?</w:t>
            </w:r>
          </w:p>
        </w:tc>
        <w:tc>
          <w:tcPr>
            <w:tcW w:w="1734" w:type="dxa"/>
            <w:tcMar/>
          </w:tcPr>
          <w:p w:rsidR="004C0783" w:rsidP="00694E18" w:rsidRDefault="004C0783" w14:paraId="177A7AB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0C389E3"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24173452" w14:textId="77777777">
        <w:trPr>
          <w:cantSplit/>
        </w:trPr>
        <w:tc>
          <w:tcPr>
            <w:tcW w:w="7905" w:type="dxa"/>
            <w:gridSpan w:val="2"/>
            <w:tcMar/>
          </w:tcPr>
          <w:p w:rsidRPr="00A03087" w:rsidR="004C0783" w:rsidP="00694E18" w:rsidRDefault="004C0783" w14:paraId="6F063EC1" w14:textId="77777777">
            <w:pPr>
              <w:numPr>
                <w:ilvl w:val="1"/>
                <w:numId w:val="26"/>
              </w:numPr>
              <w:spacing w:after="180" w:line="220" w:lineRule="atLeast"/>
              <w:ind w:left="709"/>
              <w:rPr>
                <w:rFonts w:ascii="Univers Light" w:hAnsi="Univers Light"/>
              </w:rPr>
            </w:pPr>
            <w:r w:rsidRPr="00A03087">
              <w:rPr>
                <w:rFonts w:ascii="Univers Light" w:hAnsi="Univers Light"/>
              </w:rPr>
              <w:t>Where are the Action Plans kept?</w:t>
            </w:r>
          </w:p>
          <w:p w:rsidRPr="00A03087" w:rsidR="004C0783" w:rsidP="00694E18" w:rsidRDefault="004C0783" w14:paraId="5DA252FE" w14:textId="77777777">
            <w:pPr>
              <w:spacing w:line="220" w:lineRule="atLeast"/>
              <w:rPr>
                <w:rFonts w:ascii="Univers Light" w:hAnsi="Univers Light"/>
              </w:rPr>
            </w:pPr>
          </w:p>
          <w:p w:rsidRPr="00A03087" w:rsidR="004C0783" w:rsidP="00694E18" w:rsidRDefault="004C0783" w14:paraId="3756D53B" w14:textId="77777777">
            <w:pPr>
              <w:spacing w:line="220" w:lineRule="atLeast"/>
              <w:rPr>
                <w:rFonts w:ascii="Univers Light" w:hAnsi="Univers Light"/>
              </w:rPr>
            </w:pPr>
          </w:p>
        </w:tc>
        <w:tc>
          <w:tcPr>
            <w:tcW w:w="1734" w:type="dxa"/>
            <w:tcMar/>
          </w:tcPr>
          <w:p w:rsidRPr="00A03087" w:rsidR="004C0783" w:rsidP="00694E18" w:rsidRDefault="004C0783" w14:paraId="193F150C" w14:textId="77777777">
            <w:pPr>
              <w:spacing w:line="220" w:lineRule="atLeast"/>
              <w:rPr>
                <w:rFonts w:ascii="Univers Light" w:hAnsi="Univers Light"/>
                <w:sz w:val="24"/>
              </w:rPr>
            </w:pPr>
          </w:p>
        </w:tc>
      </w:tr>
      <w:tr w:rsidRPr="00A03087" w:rsidR="004C0783" w:rsidTr="719893B6" w14:paraId="3686F359" w14:textId="77777777">
        <w:trPr>
          <w:cantSplit/>
        </w:trPr>
        <w:tc>
          <w:tcPr>
            <w:tcW w:w="7905" w:type="dxa"/>
            <w:gridSpan w:val="2"/>
            <w:tcMar/>
          </w:tcPr>
          <w:p w:rsidRPr="00A03087" w:rsidR="004C0783" w:rsidP="00694E18" w:rsidRDefault="004C0783" w14:paraId="293EE1CB" w14:textId="77777777">
            <w:pPr>
              <w:numPr>
                <w:ilvl w:val="0"/>
                <w:numId w:val="26"/>
              </w:numPr>
              <w:spacing w:after="180" w:line="220" w:lineRule="atLeast"/>
              <w:rPr>
                <w:rFonts w:ascii="Univers Light" w:hAnsi="Univers Light"/>
              </w:rPr>
            </w:pPr>
            <w:r w:rsidRPr="00A03087">
              <w:rPr>
                <w:rFonts w:ascii="Univers Light" w:hAnsi="Univers Light"/>
              </w:rPr>
              <w:t>Does the ASCIA Action Plan for Anaphylaxis include a recent photo of the student?</w:t>
            </w:r>
          </w:p>
        </w:tc>
        <w:tc>
          <w:tcPr>
            <w:tcW w:w="1734" w:type="dxa"/>
            <w:tcMar/>
          </w:tcPr>
          <w:p w:rsidR="004C0783" w:rsidP="00694E18" w:rsidRDefault="004C0783" w14:paraId="6C68DE78"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0E2B8481"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70D3E51" w14:textId="77777777">
        <w:trPr>
          <w:cantSplit/>
        </w:trPr>
        <w:tc>
          <w:tcPr>
            <w:tcW w:w="7905" w:type="dxa"/>
            <w:gridSpan w:val="2"/>
            <w:tcBorders>
              <w:bottom w:val="single" w:color="auto" w:sz="4" w:space="0"/>
            </w:tcBorders>
            <w:tcMar/>
          </w:tcPr>
          <w:p w:rsidRPr="00A03087" w:rsidR="004C0783" w:rsidP="00694E18" w:rsidRDefault="004C0783" w14:paraId="723276CB" w14:textId="77777777">
            <w:pPr>
              <w:numPr>
                <w:ilvl w:val="0"/>
                <w:numId w:val="26"/>
              </w:numPr>
              <w:spacing w:after="180" w:line="220" w:lineRule="atLeast"/>
              <w:rPr>
                <w:rFonts w:ascii="Univers Light" w:hAnsi="Univers Light"/>
              </w:rPr>
            </w:pPr>
            <w:r w:rsidRPr="00A03087">
              <w:rPr>
                <w:rFonts w:ascii="Univers Light" w:hAnsi="Univers Light"/>
              </w:rPr>
              <w:t>Are Individual Management Plans (for students at risk of anaphylaxis) reviewed prior to any off site activities (such as sport, camps or special events), and in consultation with the student’s parent/s?</w:t>
            </w:r>
          </w:p>
        </w:tc>
        <w:tc>
          <w:tcPr>
            <w:tcW w:w="1734" w:type="dxa"/>
            <w:tcBorders>
              <w:bottom w:val="single" w:color="auto" w:sz="4" w:space="0"/>
            </w:tcBorders>
            <w:tcMar/>
          </w:tcPr>
          <w:p w:rsidR="004C0783" w:rsidP="00694E18" w:rsidRDefault="004C0783" w14:paraId="1504454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FE3890A"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ACD9A68" w14:textId="77777777">
        <w:trPr>
          <w:cantSplit/>
        </w:trPr>
        <w:tc>
          <w:tcPr>
            <w:tcW w:w="9639" w:type="dxa"/>
            <w:gridSpan w:val="3"/>
            <w:shd w:val="clear" w:color="auto" w:fill="B3E5A1" w:themeFill="accent6" w:themeFillTint="66"/>
            <w:tcMar/>
          </w:tcPr>
          <w:p w:rsidRPr="00A03087" w:rsidR="004C0783" w:rsidP="00694E18" w:rsidRDefault="004C0783" w14:paraId="121C82AB" w14:textId="77777777">
            <w:pPr>
              <w:keepNext/>
              <w:spacing w:before="120" w:line="220" w:lineRule="atLeast"/>
              <w:rPr>
                <w:rStyle w:val="Strong"/>
                <w:rFonts w:ascii="Univers Light" w:hAnsi="Univers Light"/>
                <w:color w:val="FFFFFF"/>
              </w:rPr>
            </w:pPr>
            <w:r w:rsidRPr="00C87BD9">
              <w:rPr>
                <w:rStyle w:val="Strong"/>
                <w:rFonts w:ascii="Univers Light" w:hAnsi="Univers Light"/>
              </w:rPr>
              <w:t>SECTION 3: Storage and accessibility of adrenaline autoinjectors</w:t>
            </w:r>
          </w:p>
        </w:tc>
      </w:tr>
      <w:tr w:rsidRPr="00A03087" w:rsidR="004C0783" w:rsidTr="719893B6" w14:paraId="1683D2BF" w14:textId="77777777">
        <w:trPr>
          <w:cantSplit/>
        </w:trPr>
        <w:tc>
          <w:tcPr>
            <w:tcW w:w="7905" w:type="dxa"/>
            <w:gridSpan w:val="2"/>
            <w:tcMar/>
          </w:tcPr>
          <w:p w:rsidRPr="00A03087" w:rsidR="004C0783" w:rsidP="00694E18" w:rsidRDefault="004C0783" w14:paraId="6CA98223" w14:textId="77777777">
            <w:pPr>
              <w:numPr>
                <w:ilvl w:val="0"/>
                <w:numId w:val="26"/>
              </w:numPr>
              <w:spacing w:after="180" w:line="220" w:lineRule="atLeast"/>
              <w:rPr>
                <w:rFonts w:ascii="Univers Light" w:hAnsi="Univers Light"/>
              </w:rPr>
            </w:pPr>
            <w:r w:rsidRPr="00A03087">
              <w:rPr>
                <w:rFonts w:ascii="Univers Light" w:hAnsi="Univers Light"/>
              </w:rPr>
              <w:t>Where are the student(s) adrenaline autoinjectors stored?</w:t>
            </w:r>
          </w:p>
          <w:p w:rsidRPr="00A03087" w:rsidR="004C0783" w:rsidP="00694E18" w:rsidRDefault="004C0783" w14:paraId="3DF26A62" w14:textId="77777777">
            <w:pPr>
              <w:spacing w:line="220" w:lineRule="atLeast"/>
              <w:rPr>
                <w:rFonts w:ascii="Univers Light" w:hAnsi="Univers Light"/>
              </w:rPr>
            </w:pPr>
          </w:p>
          <w:p w:rsidRPr="00A03087" w:rsidR="004C0783" w:rsidP="00694E18" w:rsidRDefault="004C0783" w14:paraId="17E7FA36" w14:textId="77777777">
            <w:pPr>
              <w:spacing w:line="220" w:lineRule="atLeast"/>
              <w:rPr>
                <w:rFonts w:ascii="Univers Light" w:hAnsi="Univers Light"/>
              </w:rPr>
            </w:pPr>
          </w:p>
        </w:tc>
        <w:tc>
          <w:tcPr>
            <w:tcW w:w="1734" w:type="dxa"/>
            <w:tcMar/>
          </w:tcPr>
          <w:p w:rsidRPr="00A03087" w:rsidR="004C0783" w:rsidP="00694E18" w:rsidRDefault="004C0783" w14:paraId="39769D78" w14:textId="77777777">
            <w:pPr>
              <w:spacing w:line="220" w:lineRule="atLeast"/>
              <w:rPr>
                <w:rFonts w:ascii="Univers Light" w:hAnsi="Univers Light"/>
                <w:sz w:val="24"/>
              </w:rPr>
            </w:pPr>
          </w:p>
        </w:tc>
      </w:tr>
      <w:tr w:rsidRPr="00A03087" w:rsidR="004C0783" w:rsidTr="719893B6" w14:paraId="73D852C1" w14:textId="77777777">
        <w:trPr>
          <w:cantSplit/>
        </w:trPr>
        <w:tc>
          <w:tcPr>
            <w:tcW w:w="7905" w:type="dxa"/>
            <w:gridSpan w:val="2"/>
            <w:tcMar/>
          </w:tcPr>
          <w:p w:rsidRPr="00A03087" w:rsidR="004C0783" w:rsidP="00694E18" w:rsidRDefault="004C0783" w14:paraId="5A38AE2B" w14:textId="77777777">
            <w:pPr>
              <w:numPr>
                <w:ilvl w:val="0"/>
                <w:numId w:val="26"/>
              </w:numPr>
              <w:spacing w:after="180" w:line="220" w:lineRule="atLeast"/>
              <w:rPr>
                <w:rFonts w:ascii="Univers Light" w:hAnsi="Univers Light"/>
              </w:rPr>
            </w:pPr>
            <w:r w:rsidRPr="00A03087">
              <w:rPr>
                <w:rFonts w:ascii="Univers Light" w:hAnsi="Univers Light"/>
              </w:rPr>
              <w:t>Do all school staff know where the school’s adrenaline autoinjectors for general use are stored?</w:t>
            </w:r>
          </w:p>
        </w:tc>
        <w:tc>
          <w:tcPr>
            <w:tcW w:w="1734" w:type="dxa"/>
            <w:tcMar/>
          </w:tcPr>
          <w:p w:rsidR="004C0783" w:rsidP="00694E18" w:rsidRDefault="004C0783" w14:paraId="4B7E9E15"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3836C23"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242F1B8E" w14:textId="77777777">
        <w:trPr>
          <w:cantSplit/>
        </w:trPr>
        <w:tc>
          <w:tcPr>
            <w:tcW w:w="7905" w:type="dxa"/>
            <w:gridSpan w:val="2"/>
            <w:tcMar/>
          </w:tcPr>
          <w:p w:rsidRPr="00A03087" w:rsidR="004C0783" w:rsidP="00694E18" w:rsidRDefault="004C0783" w14:paraId="4CEBA05C" w14:textId="77777777">
            <w:pPr>
              <w:numPr>
                <w:ilvl w:val="0"/>
                <w:numId w:val="26"/>
              </w:numPr>
              <w:spacing w:after="180" w:line="220" w:lineRule="atLeast"/>
              <w:rPr>
                <w:rFonts w:ascii="Univers Light" w:hAnsi="Univers Light"/>
              </w:rPr>
            </w:pPr>
            <w:r w:rsidRPr="00A03087">
              <w:rPr>
                <w:rFonts w:ascii="Univers Light" w:hAnsi="Univers Light"/>
              </w:rPr>
              <w:lastRenderedPageBreak/>
              <w:t>Are the adrenaline autoinjectors stored at room temperature (not refrigerated) and out of direct sunlight?</w:t>
            </w:r>
          </w:p>
        </w:tc>
        <w:tc>
          <w:tcPr>
            <w:tcW w:w="1734" w:type="dxa"/>
            <w:tcMar/>
          </w:tcPr>
          <w:p w:rsidR="004C0783" w:rsidP="00694E18" w:rsidRDefault="004C0783" w14:paraId="0673D925"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255E0D40"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541B6E5" w14:textId="77777777">
        <w:trPr>
          <w:cantSplit/>
        </w:trPr>
        <w:tc>
          <w:tcPr>
            <w:tcW w:w="7905" w:type="dxa"/>
            <w:gridSpan w:val="2"/>
            <w:tcMar/>
          </w:tcPr>
          <w:p w:rsidRPr="00A03087" w:rsidR="004C0783" w:rsidP="00694E18" w:rsidRDefault="004C0783" w14:paraId="3E40DF1E" w14:textId="77777777">
            <w:pPr>
              <w:numPr>
                <w:ilvl w:val="0"/>
                <w:numId w:val="26"/>
              </w:numPr>
              <w:spacing w:after="180" w:line="220" w:lineRule="atLeast"/>
              <w:rPr>
                <w:rFonts w:ascii="Univers Light" w:hAnsi="Univers Light"/>
              </w:rPr>
            </w:pPr>
            <w:r w:rsidRPr="00A03087">
              <w:rPr>
                <w:rFonts w:ascii="Univers Light" w:hAnsi="Univers Light"/>
              </w:rPr>
              <w:t>Is the storage safe?</w:t>
            </w:r>
          </w:p>
        </w:tc>
        <w:tc>
          <w:tcPr>
            <w:tcW w:w="1734" w:type="dxa"/>
            <w:tcMar/>
          </w:tcPr>
          <w:p w:rsidR="004C0783" w:rsidP="00694E18" w:rsidRDefault="004C0783" w14:paraId="59BC5524"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291B3EB7"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C7E6E45" w14:textId="77777777">
        <w:trPr>
          <w:cantSplit/>
        </w:trPr>
        <w:tc>
          <w:tcPr>
            <w:tcW w:w="7905" w:type="dxa"/>
            <w:gridSpan w:val="2"/>
            <w:tcMar/>
          </w:tcPr>
          <w:p w:rsidRPr="00A03087" w:rsidR="004C0783" w:rsidP="00694E18" w:rsidRDefault="004C0783" w14:paraId="15121C73" w14:textId="587C6A62">
            <w:pPr>
              <w:numPr>
                <w:ilvl w:val="0"/>
                <w:numId w:val="26"/>
              </w:numPr>
              <w:spacing w:after="180" w:line="220" w:lineRule="atLeast"/>
              <w:rPr>
                <w:rFonts w:ascii="Univers Light" w:hAnsi="Univers Light"/>
              </w:rPr>
            </w:pPr>
            <w:r w:rsidRPr="719893B6" w:rsidR="004C0783">
              <w:rPr>
                <w:rFonts w:ascii="Univers Light" w:hAnsi="Univers Light"/>
              </w:rPr>
              <w:t xml:space="preserve">Is the storage </w:t>
            </w:r>
            <w:r w:rsidRPr="719893B6" w:rsidR="14B42165">
              <w:rPr>
                <w:rFonts w:ascii="Univers Light" w:hAnsi="Univers Light"/>
              </w:rPr>
              <w:t>always unlocked and accessible to school staff</w:t>
            </w:r>
            <w:r w:rsidRPr="719893B6" w:rsidR="004C0783">
              <w:rPr>
                <w:rFonts w:ascii="Univers Light" w:hAnsi="Univers Light"/>
              </w:rPr>
              <w:t>?</w:t>
            </w:r>
          </w:p>
          <w:p w:rsidRPr="00A03087" w:rsidR="004C0783" w:rsidP="00694E18" w:rsidRDefault="004C0783" w14:paraId="72DA3686" w14:textId="77777777">
            <w:pPr>
              <w:spacing w:line="220" w:lineRule="atLeast"/>
              <w:ind w:left="360"/>
              <w:rPr>
                <w:rFonts w:ascii="Univers Light" w:hAnsi="Univers Light"/>
              </w:rPr>
            </w:pPr>
            <w:r w:rsidRPr="00A03087">
              <w:rPr>
                <w:rFonts w:ascii="Univers Light" w:hAnsi="Univers Light"/>
              </w:rPr>
              <w:t>Comments:</w:t>
            </w:r>
          </w:p>
          <w:p w:rsidRPr="00A03087" w:rsidR="004C0783" w:rsidP="00694E18" w:rsidRDefault="004C0783" w14:paraId="386AAF36" w14:textId="77777777">
            <w:pPr>
              <w:spacing w:line="220" w:lineRule="atLeast"/>
              <w:rPr>
                <w:rFonts w:ascii="Univers Light" w:hAnsi="Univers Light"/>
              </w:rPr>
            </w:pPr>
          </w:p>
          <w:p w:rsidRPr="00A03087" w:rsidR="004C0783" w:rsidP="00694E18" w:rsidRDefault="004C0783" w14:paraId="6FD08042" w14:textId="77777777">
            <w:pPr>
              <w:spacing w:line="220" w:lineRule="atLeast"/>
              <w:rPr>
                <w:rFonts w:ascii="Univers Light" w:hAnsi="Univers Light"/>
              </w:rPr>
            </w:pPr>
          </w:p>
        </w:tc>
        <w:tc>
          <w:tcPr>
            <w:tcW w:w="1734" w:type="dxa"/>
            <w:tcMar/>
          </w:tcPr>
          <w:p w:rsidR="004C0783" w:rsidP="00694E18" w:rsidRDefault="004C0783" w14:paraId="2CD5556B"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0F3AC403"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02D1106" w14:textId="77777777">
        <w:trPr>
          <w:cantSplit/>
        </w:trPr>
        <w:tc>
          <w:tcPr>
            <w:tcW w:w="7905" w:type="dxa"/>
            <w:gridSpan w:val="2"/>
            <w:tcMar/>
          </w:tcPr>
          <w:p w:rsidRPr="00A03087" w:rsidR="004C0783" w:rsidP="00694E18" w:rsidRDefault="004C0783" w14:paraId="79593C55" w14:textId="77777777">
            <w:pPr>
              <w:numPr>
                <w:ilvl w:val="0"/>
                <w:numId w:val="26"/>
              </w:numPr>
              <w:spacing w:after="180" w:line="220" w:lineRule="atLeast"/>
              <w:rPr>
                <w:rFonts w:ascii="Univers Light" w:hAnsi="Univers Light"/>
              </w:rPr>
            </w:pPr>
            <w:r w:rsidRPr="00A03087">
              <w:rPr>
                <w:rFonts w:ascii="Univers Light" w:hAnsi="Univers Light"/>
              </w:rPr>
              <w:t>Are the adrenaline autoinjectors easy to find?</w:t>
            </w:r>
          </w:p>
          <w:p w:rsidRPr="00A03087" w:rsidR="004C0783" w:rsidP="00694E18" w:rsidRDefault="004C0783" w14:paraId="6F6C7EF7" w14:textId="77777777">
            <w:pPr>
              <w:spacing w:line="220" w:lineRule="atLeast"/>
              <w:ind w:left="360"/>
              <w:rPr>
                <w:rFonts w:ascii="Univers Light" w:hAnsi="Univers Light"/>
              </w:rPr>
            </w:pPr>
            <w:r w:rsidRPr="00A03087">
              <w:rPr>
                <w:rFonts w:ascii="Univers Light" w:hAnsi="Univers Light"/>
              </w:rPr>
              <w:t>Comments:</w:t>
            </w:r>
          </w:p>
          <w:p w:rsidRPr="00A03087" w:rsidR="004C0783" w:rsidP="00694E18" w:rsidRDefault="004C0783" w14:paraId="304FADC3" w14:textId="77777777">
            <w:pPr>
              <w:spacing w:line="220" w:lineRule="atLeast"/>
              <w:rPr>
                <w:rFonts w:ascii="Univers Light" w:hAnsi="Univers Light"/>
              </w:rPr>
            </w:pPr>
          </w:p>
          <w:p w:rsidRPr="00A03087" w:rsidR="004C0783" w:rsidP="00694E18" w:rsidRDefault="004C0783" w14:paraId="7BC9D832" w14:textId="77777777">
            <w:pPr>
              <w:spacing w:line="220" w:lineRule="atLeast"/>
              <w:rPr>
                <w:rFonts w:ascii="Univers Light" w:hAnsi="Univers Light"/>
              </w:rPr>
            </w:pPr>
          </w:p>
        </w:tc>
        <w:tc>
          <w:tcPr>
            <w:tcW w:w="1734" w:type="dxa"/>
            <w:tcMar/>
          </w:tcPr>
          <w:p w:rsidR="004C0783" w:rsidP="00694E18" w:rsidRDefault="004C0783" w14:paraId="0977E583"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7AC8311"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B1C1A7C" w14:textId="77777777">
        <w:trPr>
          <w:cantSplit/>
        </w:trPr>
        <w:tc>
          <w:tcPr>
            <w:tcW w:w="7905" w:type="dxa"/>
            <w:gridSpan w:val="2"/>
            <w:tcMar/>
          </w:tcPr>
          <w:p w:rsidRPr="00A03087" w:rsidR="004C0783" w:rsidP="00694E18" w:rsidRDefault="004C0783" w14:paraId="2BF2D199" w14:textId="77777777">
            <w:pPr>
              <w:numPr>
                <w:ilvl w:val="0"/>
                <w:numId w:val="26"/>
              </w:numPr>
              <w:spacing w:after="180" w:line="220" w:lineRule="atLeast"/>
              <w:rPr>
                <w:rFonts w:ascii="Univers Light" w:hAnsi="Univers Light"/>
              </w:rPr>
            </w:pPr>
            <w:r w:rsidRPr="00A03087">
              <w:rPr>
                <w:rFonts w:ascii="Univers Light" w:hAnsi="Univers Light"/>
              </w:rPr>
              <w:t>Is a copy of student’s individual ASCIA Action Plan for Anaphylaxis kept together with the student’s adrenaline autoinjector?</w:t>
            </w:r>
          </w:p>
        </w:tc>
        <w:tc>
          <w:tcPr>
            <w:tcW w:w="1734" w:type="dxa"/>
            <w:tcMar/>
          </w:tcPr>
          <w:p w:rsidR="004C0783" w:rsidP="00694E18" w:rsidRDefault="004C0783" w14:paraId="1D5F99D3"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779CF2D0"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1B1905D" w14:textId="77777777">
        <w:trPr>
          <w:cantSplit/>
        </w:trPr>
        <w:tc>
          <w:tcPr>
            <w:tcW w:w="7905" w:type="dxa"/>
            <w:gridSpan w:val="2"/>
            <w:tcMar/>
          </w:tcPr>
          <w:p w:rsidRPr="00A03087" w:rsidR="004C0783" w:rsidP="00694E18" w:rsidRDefault="004C0783" w14:paraId="6030E9E0" w14:textId="77777777">
            <w:pPr>
              <w:numPr>
                <w:ilvl w:val="0"/>
                <w:numId w:val="26"/>
              </w:numPr>
              <w:spacing w:after="180" w:line="220" w:lineRule="atLeast"/>
              <w:rPr>
                <w:rFonts w:ascii="Univers Light" w:hAnsi="Univers Light"/>
              </w:rPr>
            </w:pPr>
            <w:r w:rsidRPr="00A03087">
              <w:rPr>
                <w:rFonts w:ascii="Univers Light" w:hAnsi="Univers Light"/>
              </w:rPr>
              <w:t>Are the adrenaline autoinjectors and Individual Anaphylaxis Management Plans (including the ASCIA Action Plan for Anaphylaxis) clearly labelled with the student’s names?</w:t>
            </w:r>
          </w:p>
        </w:tc>
        <w:tc>
          <w:tcPr>
            <w:tcW w:w="1734" w:type="dxa"/>
            <w:tcMar/>
          </w:tcPr>
          <w:p w:rsidR="004C0783" w:rsidP="00694E18" w:rsidRDefault="004C0783" w14:paraId="4F89269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B9B58FC"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02C9BEF" w14:textId="77777777">
        <w:trPr>
          <w:cantSplit/>
        </w:trPr>
        <w:tc>
          <w:tcPr>
            <w:tcW w:w="7905" w:type="dxa"/>
            <w:gridSpan w:val="2"/>
            <w:tcMar/>
          </w:tcPr>
          <w:p w:rsidRPr="00A03087" w:rsidR="004C0783" w:rsidP="00694E18" w:rsidRDefault="004C0783" w14:paraId="43FC314D" w14:textId="77777777">
            <w:pPr>
              <w:numPr>
                <w:ilvl w:val="0"/>
                <w:numId w:val="26"/>
              </w:numPr>
              <w:spacing w:after="180" w:line="220" w:lineRule="atLeast"/>
              <w:rPr>
                <w:rFonts w:ascii="Univers Light" w:hAnsi="Univers Light"/>
              </w:rPr>
            </w:pPr>
            <w:r w:rsidRPr="00A03087">
              <w:rPr>
                <w:rFonts w:ascii="Univers Light" w:hAnsi="Univers Light"/>
              </w:rPr>
              <w:t>Has someone been designated to check the adrenaline autoinjector expiry dates on a regular basis?</w:t>
            </w:r>
          </w:p>
          <w:p w:rsidR="004C0783" w:rsidP="00694E18" w:rsidRDefault="004C0783" w14:paraId="3CFC3801" w14:textId="77777777">
            <w:pPr>
              <w:spacing w:line="220" w:lineRule="atLeast"/>
              <w:ind w:left="360"/>
              <w:rPr>
                <w:rFonts w:ascii="Univers Light" w:hAnsi="Univers Light"/>
              </w:rPr>
            </w:pPr>
            <w:r w:rsidRPr="00A03087">
              <w:rPr>
                <w:rFonts w:ascii="Univers Light" w:hAnsi="Univers Light"/>
              </w:rPr>
              <w:t>Who?</w:t>
            </w:r>
          </w:p>
          <w:p w:rsidRPr="00A03087" w:rsidR="004C0783" w:rsidP="00694E18" w:rsidRDefault="004C0783" w14:paraId="32FD60D2" w14:textId="77777777">
            <w:pPr>
              <w:spacing w:line="220" w:lineRule="atLeast"/>
              <w:rPr>
                <w:rFonts w:ascii="Univers Light" w:hAnsi="Univers Light"/>
              </w:rPr>
            </w:pPr>
          </w:p>
        </w:tc>
        <w:tc>
          <w:tcPr>
            <w:tcW w:w="1734" w:type="dxa"/>
            <w:tcMar/>
          </w:tcPr>
          <w:p w:rsidR="004C0783" w:rsidP="00694E18" w:rsidRDefault="004C0783" w14:paraId="3D7825B1"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454AC321"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CFB23D4" w14:textId="77777777">
        <w:trPr>
          <w:cantSplit/>
        </w:trPr>
        <w:tc>
          <w:tcPr>
            <w:tcW w:w="7905" w:type="dxa"/>
            <w:gridSpan w:val="2"/>
            <w:tcMar/>
          </w:tcPr>
          <w:p w:rsidRPr="00A03087" w:rsidR="004C0783" w:rsidP="00694E18" w:rsidRDefault="004C0783" w14:paraId="2A66FC96" w14:textId="77777777">
            <w:pPr>
              <w:numPr>
                <w:ilvl w:val="0"/>
                <w:numId w:val="26"/>
              </w:numPr>
              <w:spacing w:after="180" w:line="220" w:lineRule="atLeast"/>
              <w:rPr>
                <w:rFonts w:ascii="Univers Light" w:hAnsi="Univers Light"/>
              </w:rPr>
            </w:pPr>
            <w:r w:rsidRPr="00A03087">
              <w:rPr>
                <w:rFonts w:ascii="Univers Light" w:hAnsi="Univers Light"/>
              </w:rPr>
              <w:t>Are there adrenaline autoinjectors which are currently in the possession of the school which have expired?</w:t>
            </w:r>
          </w:p>
        </w:tc>
        <w:tc>
          <w:tcPr>
            <w:tcW w:w="1734" w:type="dxa"/>
            <w:tcMar/>
          </w:tcPr>
          <w:p w:rsidR="004C0783" w:rsidP="00694E18" w:rsidRDefault="004C0783" w14:paraId="4BF4DB63"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0B913717"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9D1765B" w14:textId="77777777">
        <w:trPr>
          <w:cantSplit/>
        </w:trPr>
        <w:tc>
          <w:tcPr>
            <w:tcW w:w="7905" w:type="dxa"/>
            <w:gridSpan w:val="2"/>
            <w:tcMar/>
          </w:tcPr>
          <w:p w:rsidRPr="00A03087" w:rsidR="004C0783" w:rsidP="00694E18" w:rsidRDefault="004C0783" w14:paraId="299A57E1" w14:textId="77777777">
            <w:pPr>
              <w:numPr>
                <w:ilvl w:val="0"/>
                <w:numId w:val="26"/>
              </w:numPr>
              <w:spacing w:after="180" w:line="220" w:lineRule="atLeast"/>
              <w:rPr>
                <w:rFonts w:ascii="Univers Light" w:hAnsi="Univers Light"/>
              </w:rPr>
            </w:pPr>
            <w:r w:rsidRPr="00A03087">
              <w:rPr>
                <w:rFonts w:ascii="Univers Light" w:hAnsi="Univers Light"/>
              </w:rPr>
              <w:t xml:space="preserve">Has the school signed up to </w:t>
            </w:r>
            <w:proofErr w:type="spellStart"/>
            <w:r w:rsidRPr="00A03087">
              <w:rPr>
                <w:rFonts w:ascii="Univers Light" w:hAnsi="Univers Light"/>
              </w:rPr>
              <w:t>EpiClub</w:t>
            </w:r>
            <w:proofErr w:type="spellEnd"/>
            <w:r w:rsidRPr="00A03087">
              <w:rPr>
                <w:rFonts w:ascii="Univers Light" w:hAnsi="Univers Light"/>
              </w:rPr>
              <w:t xml:space="preserve"> (optional free reminder services)?</w:t>
            </w:r>
          </w:p>
        </w:tc>
        <w:tc>
          <w:tcPr>
            <w:tcW w:w="1734" w:type="dxa"/>
            <w:tcMar/>
          </w:tcPr>
          <w:p w:rsidR="004C0783" w:rsidP="00694E18" w:rsidRDefault="004C0783" w14:paraId="212A20B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6836CFDE"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4F3F0A4B" w14:textId="77777777">
        <w:trPr>
          <w:cantSplit/>
        </w:trPr>
        <w:tc>
          <w:tcPr>
            <w:tcW w:w="7905" w:type="dxa"/>
            <w:gridSpan w:val="2"/>
            <w:tcMar/>
          </w:tcPr>
          <w:p w:rsidRPr="00A03087" w:rsidR="004C0783" w:rsidP="00694E18" w:rsidRDefault="004C0783" w14:paraId="13B63A75" w14:textId="77777777">
            <w:pPr>
              <w:numPr>
                <w:ilvl w:val="0"/>
                <w:numId w:val="26"/>
              </w:numPr>
              <w:spacing w:after="180" w:line="220" w:lineRule="atLeast"/>
              <w:rPr>
                <w:rFonts w:ascii="Univers Light" w:hAnsi="Univers Light"/>
              </w:rPr>
            </w:pPr>
            <w:r w:rsidRPr="00A03087">
              <w:rPr>
                <w:rFonts w:ascii="Univers Light" w:hAnsi="Univers Light"/>
              </w:rPr>
              <w:t>Do all school staff know where the adrenaline autoinjectors, the ASCIA Action Plans for Anaphylaxis and the Individual Anaphylaxis Management Plans are stored?</w:t>
            </w:r>
          </w:p>
        </w:tc>
        <w:tc>
          <w:tcPr>
            <w:tcW w:w="1734" w:type="dxa"/>
            <w:tcMar/>
          </w:tcPr>
          <w:p w:rsidR="004C0783" w:rsidP="00694E18" w:rsidRDefault="004C0783" w14:paraId="50ED5339"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B9E9ECE"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16F2093" w14:textId="77777777">
        <w:trPr>
          <w:cantSplit/>
        </w:trPr>
        <w:tc>
          <w:tcPr>
            <w:tcW w:w="7905" w:type="dxa"/>
            <w:gridSpan w:val="2"/>
            <w:tcMar/>
          </w:tcPr>
          <w:p w:rsidRPr="00A03087" w:rsidR="004C0783" w:rsidP="00694E18" w:rsidRDefault="004C0783" w14:paraId="407AC7B2" w14:textId="77777777">
            <w:pPr>
              <w:numPr>
                <w:ilvl w:val="0"/>
                <w:numId w:val="26"/>
              </w:numPr>
              <w:spacing w:after="180" w:line="220" w:lineRule="atLeast"/>
              <w:rPr>
                <w:rFonts w:ascii="Univers Light" w:hAnsi="Univers Light"/>
              </w:rPr>
            </w:pPr>
            <w:r w:rsidRPr="00A03087">
              <w:rPr>
                <w:rFonts w:ascii="Univers Light" w:hAnsi="Univers Light"/>
              </w:rPr>
              <w:t>Has the school purchased adrenaline autoinjector(s) for general use, and have they been placed in the school’s first aid kit(s)?</w:t>
            </w:r>
          </w:p>
        </w:tc>
        <w:tc>
          <w:tcPr>
            <w:tcW w:w="1734" w:type="dxa"/>
            <w:tcMar/>
          </w:tcPr>
          <w:p w:rsidR="004C0783" w:rsidP="00694E18" w:rsidRDefault="004C0783" w14:paraId="414BD972"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15E1C5D4"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BDAC94E" w14:textId="77777777">
        <w:trPr>
          <w:cantSplit/>
        </w:trPr>
        <w:tc>
          <w:tcPr>
            <w:tcW w:w="7905" w:type="dxa"/>
            <w:gridSpan w:val="2"/>
            <w:tcMar/>
          </w:tcPr>
          <w:p w:rsidRPr="00A03087" w:rsidR="004C0783" w:rsidP="00694E18" w:rsidRDefault="004C0783" w14:paraId="6F41509C" w14:textId="77777777">
            <w:pPr>
              <w:numPr>
                <w:ilvl w:val="0"/>
                <w:numId w:val="26"/>
              </w:numPr>
              <w:spacing w:after="180" w:line="220" w:lineRule="atLeast"/>
              <w:rPr>
                <w:rFonts w:ascii="Univers Light" w:hAnsi="Univers Light"/>
              </w:rPr>
            </w:pPr>
            <w:r w:rsidRPr="00A03087">
              <w:rPr>
                <w:rFonts w:ascii="Univers Light" w:hAnsi="Univers Light"/>
              </w:rPr>
              <w:lastRenderedPageBreak/>
              <w:t xml:space="preserve">Where are these first aid kits located? </w:t>
            </w:r>
          </w:p>
          <w:p w:rsidRPr="00A03087" w:rsidR="004C0783" w:rsidP="00694E18" w:rsidRDefault="004C0783" w14:paraId="37BE6D21" w14:textId="77777777">
            <w:pPr>
              <w:spacing w:line="220" w:lineRule="atLeast"/>
              <w:ind w:left="360"/>
              <w:rPr>
                <w:rFonts w:ascii="Univers Light" w:hAnsi="Univers Light"/>
              </w:rPr>
            </w:pPr>
          </w:p>
          <w:p w:rsidRPr="00A03087" w:rsidR="004C0783" w:rsidP="00694E18" w:rsidRDefault="004C0783" w14:paraId="1F6D5997" w14:textId="77777777">
            <w:pPr>
              <w:spacing w:line="220" w:lineRule="atLeast"/>
              <w:ind w:left="360"/>
              <w:rPr>
                <w:rFonts w:ascii="Univers Light" w:hAnsi="Univers Light"/>
              </w:rPr>
            </w:pPr>
            <w:r w:rsidRPr="00A03087">
              <w:rPr>
                <w:rFonts w:ascii="Univers Light" w:hAnsi="Univers Light"/>
              </w:rPr>
              <w:t>Do staff know where they are located?</w:t>
            </w:r>
          </w:p>
        </w:tc>
        <w:tc>
          <w:tcPr>
            <w:tcW w:w="1734" w:type="dxa"/>
            <w:tcMar/>
          </w:tcPr>
          <w:p w:rsidRPr="00A03087" w:rsidR="004C0783" w:rsidP="00694E18" w:rsidRDefault="004C0783" w14:paraId="4112BE16" w14:textId="77777777">
            <w:pPr>
              <w:spacing w:line="220" w:lineRule="atLeast"/>
              <w:rPr>
                <w:rFonts w:ascii="Univers Light" w:hAnsi="Univers Light"/>
                <w:sz w:val="24"/>
              </w:rPr>
            </w:pPr>
          </w:p>
          <w:p w:rsidRPr="00A03087" w:rsidR="004C0783" w:rsidP="00694E18" w:rsidRDefault="004C0783" w14:paraId="07132FBB" w14:textId="77777777">
            <w:pPr>
              <w:spacing w:line="220" w:lineRule="atLeast"/>
              <w:rPr>
                <w:rFonts w:ascii="Univers Light" w:hAnsi="Univers Light"/>
                <w:sz w:val="24"/>
              </w:rPr>
            </w:pPr>
          </w:p>
          <w:p w:rsidR="004C0783" w:rsidP="00694E18" w:rsidRDefault="004C0783" w14:paraId="061AD554"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4E76BA6D"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FB8A0E2" w14:textId="77777777">
        <w:trPr>
          <w:cantSplit/>
        </w:trPr>
        <w:tc>
          <w:tcPr>
            <w:tcW w:w="7905" w:type="dxa"/>
            <w:gridSpan w:val="2"/>
            <w:tcMar/>
          </w:tcPr>
          <w:p w:rsidRPr="00A03087" w:rsidR="004C0783" w:rsidP="00694E18" w:rsidRDefault="004C0783" w14:paraId="536989C7" w14:textId="77777777">
            <w:pPr>
              <w:numPr>
                <w:ilvl w:val="0"/>
                <w:numId w:val="26"/>
              </w:numPr>
              <w:spacing w:after="180" w:line="220" w:lineRule="atLeast"/>
              <w:rPr>
                <w:rFonts w:ascii="Univers Light" w:hAnsi="Univers Light"/>
              </w:rPr>
            </w:pPr>
            <w:r w:rsidRPr="00A03087">
              <w:rPr>
                <w:rFonts w:ascii="Univers Light" w:hAnsi="Univers Light"/>
              </w:rPr>
              <w:t>Is the adrenaline autoinjector for general use clearly labelled as the ‘General Use’ adrenaline autoinjector?</w:t>
            </w:r>
          </w:p>
        </w:tc>
        <w:tc>
          <w:tcPr>
            <w:tcW w:w="1734" w:type="dxa"/>
            <w:tcMar/>
          </w:tcPr>
          <w:p w:rsidR="004C0783" w:rsidP="00694E18" w:rsidRDefault="004C0783" w14:paraId="12D78C56"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722F6813"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3DF2CB5" w14:textId="77777777">
        <w:trPr>
          <w:cantSplit/>
        </w:trPr>
        <w:tc>
          <w:tcPr>
            <w:tcW w:w="7905" w:type="dxa"/>
            <w:gridSpan w:val="2"/>
            <w:tcBorders>
              <w:bottom w:val="single" w:color="auto" w:sz="4" w:space="0"/>
            </w:tcBorders>
            <w:tcMar/>
          </w:tcPr>
          <w:p w:rsidRPr="00A03087" w:rsidR="004C0783" w:rsidP="00694E18" w:rsidRDefault="004C0783" w14:paraId="0900BADF" w14:textId="77777777">
            <w:pPr>
              <w:numPr>
                <w:ilvl w:val="0"/>
                <w:numId w:val="26"/>
              </w:numPr>
              <w:spacing w:after="180" w:line="220" w:lineRule="atLeast"/>
              <w:rPr>
                <w:rFonts w:ascii="Univers Light" w:hAnsi="Univers Light"/>
              </w:rPr>
            </w:pPr>
            <w:r w:rsidRPr="00A03087">
              <w:rPr>
                <w:rFonts w:ascii="Univers Light" w:hAnsi="Univers Light"/>
              </w:rPr>
              <w:t>Is there a register for signing adrenaline autoinjectors in and out when taken for excursions, camps etc?</w:t>
            </w:r>
          </w:p>
        </w:tc>
        <w:tc>
          <w:tcPr>
            <w:tcW w:w="1734" w:type="dxa"/>
            <w:tcBorders>
              <w:bottom w:val="single" w:color="auto" w:sz="4" w:space="0"/>
            </w:tcBorders>
            <w:tcMar/>
          </w:tcPr>
          <w:p w:rsidR="004C0783" w:rsidP="00694E18" w:rsidRDefault="004C0783" w14:paraId="7C0DBC66"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6018885"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BCFDD4E" w14:textId="77777777">
        <w:trPr>
          <w:cantSplit/>
        </w:trPr>
        <w:tc>
          <w:tcPr>
            <w:tcW w:w="9639" w:type="dxa"/>
            <w:gridSpan w:val="3"/>
            <w:shd w:val="clear" w:color="auto" w:fill="B3E5A1" w:themeFill="accent6" w:themeFillTint="66"/>
            <w:tcMar/>
          </w:tcPr>
          <w:p w:rsidRPr="00A03087" w:rsidR="004C0783" w:rsidP="00694E18" w:rsidRDefault="004C0783" w14:paraId="53C30627" w14:textId="77777777">
            <w:pPr>
              <w:keepNext/>
              <w:spacing w:before="120" w:line="220" w:lineRule="atLeast"/>
              <w:rPr>
                <w:rStyle w:val="Strong"/>
                <w:rFonts w:ascii="Univers Light" w:hAnsi="Univers Light"/>
                <w:color w:val="FFFFFF"/>
              </w:rPr>
            </w:pPr>
            <w:r w:rsidRPr="00C87BD9">
              <w:rPr>
                <w:rStyle w:val="Strong"/>
                <w:rFonts w:ascii="Univers Light" w:hAnsi="Univers Light"/>
              </w:rPr>
              <w:t>SECTION 4: Risk Minimisation strategies</w:t>
            </w:r>
          </w:p>
        </w:tc>
      </w:tr>
      <w:tr w:rsidRPr="00A03087" w:rsidR="004C0783" w:rsidTr="719893B6" w14:paraId="775C68B2" w14:textId="77777777">
        <w:trPr>
          <w:cantSplit/>
        </w:trPr>
        <w:tc>
          <w:tcPr>
            <w:tcW w:w="7905" w:type="dxa"/>
            <w:gridSpan w:val="2"/>
            <w:tcMar/>
          </w:tcPr>
          <w:p w:rsidRPr="00A03087" w:rsidR="004C0783" w:rsidP="00694E18" w:rsidRDefault="004C0783" w14:paraId="706A030D" w14:textId="77777777">
            <w:pPr>
              <w:numPr>
                <w:ilvl w:val="0"/>
                <w:numId w:val="26"/>
              </w:numPr>
              <w:spacing w:after="180" w:line="220" w:lineRule="atLeast"/>
              <w:rPr>
                <w:rFonts w:ascii="Univers Light" w:hAnsi="Univers Light"/>
              </w:rPr>
            </w:pPr>
            <w:r w:rsidRPr="00A03087">
              <w:rPr>
                <w:rFonts w:ascii="Univers Light" w:hAnsi="Univers Light"/>
              </w:rPr>
              <w:t>Have you done a risk assessment to identify potential accidental exposure to allergens for all students who have been diagnosed as being at risk of anaphylaxis?</w:t>
            </w:r>
          </w:p>
        </w:tc>
        <w:tc>
          <w:tcPr>
            <w:tcW w:w="1734" w:type="dxa"/>
            <w:tcMar/>
          </w:tcPr>
          <w:p w:rsidR="004C0783" w:rsidP="00694E18" w:rsidRDefault="004C0783" w14:paraId="2E040488"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6B2EA427"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5B66322" w14:textId="77777777">
        <w:trPr>
          <w:cantSplit/>
        </w:trPr>
        <w:tc>
          <w:tcPr>
            <w:tcW w:w="7905" w:type="dxa"/>
            <w:gridSpan w:val="2"/>
            <w:tcMar/>
          </w:tcPr>
          <w:p w:rsidRPr="00A03087" w:rsidR="004C0783" w:rsidP="00694E18" w:rsidRDefault="004C0783" w14:paraId="2F2970AC" w14:textId="77777777">
            <w:pPr>
              <w:numPr>
                <w:ilvl w:val="0"/>
                <w:numId w:val="26"/>
              </w:numPr>
              <w:spacing w:after="180" w:line="220" w:lineRule="atLeast"/>
              <w:rPr>
                <w:rFonts w:ascii="Univers Light" w:hAnsi="Univers Light"/>
              </w:rPr>
            </w:pPr>
            <w:r w:rsidRPr="00A03087">
              <w:rPr>
                <w:rFonts w:ascii="Univers Light" w:hAnsi="Univers Light"/>
              </w:rPr>
              <w:t xml:space="preserve">Have you implemented any of the risk minimisation strategies in the Anaphylaxis Guidelines? If yes, list these in the space provided below. If </w:t>
            </w:r>
            <w:proofErr w:type="gramStart"/>
            <w:r w:rsidRPr="00A03087">
              <w:rPr>
                <w:rFonts w:ascii="Univers Light" w:hAnsi="Univers Light"/>
              </w:rPr>
              <w:t>no</w:t>
            </w:r>
            <w:proofErr w:type="gramEnd"/>
            <w:r w:rsidRPr="00A03087">
              <w:rPr>
                <w:rFonts w:ascii="Univers Light" w:hAnsi="Univers Light"/>
              </w:rPr>
              <w:t xml:space="preserve"> please explain why not as this is a requirement for school registration.</w:t>
            </w:r>
          </w:p>
          <w:p w:rsidRPr="00A03087" w:rsidR="004C0783" w:rsidP="00694E18" w:rsidRDefault="004C0783" w14:paraId="63D441A3" w14:textId="77777777">
            <w:pPr>
              <w:spacing w:line="220" w:lineRule="atLeast"/>
              <w:ind w:left="360"/>
              <w:rPr>
                <w:rFonts w:ascii="Univers Light" w:hAnsi="Univers Light"/>
              </w:rPr>
            </w:pPr>
          </w:p>
          <w:p w:rsidRPr="00A03087" w:rsidR="004C0783" w:rsidP="00694E18" w:rsidRDefault="004C0783" w14:paraId="60E6EB2C" w14:textId="77777777">
            <w:pPr>
              <w:spacing w:line="220" w:lineRule="atLeast"/>
              <w:ind w:left="360"/>
              <w:rPr>
                <w:rFonts w:ascii="Univers Light" w:hAnsi="Univers Light"/>
              </w:rPr>
            </w:pPr>
          </w:p>
        </w:tc>
        <w:tc>
          <w:tcPr>
            <w:tcW w:w="1734" w:type="dxa"/>
            <w:tcMar/>
          </w:tcPr>
          <w:p w:rsidR="004C0783" w:rsidP="00694E18" w:rsidRDefault="004C0783" w14:paraId="15D8D27A"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A0F3D7B"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09A213E8" w14:textId="77777777">
        <w:trPr>
          <w:cantSplit/>
        </w:trPr>
        <w:tc>
          <w:tcPr>
            <w:tcW w:w="7905" w:type="dxa"/>
            <w:gridSpan w:val="2"/>
            <w:tcBorders>
              <w:bottom w:val="single" w:color="auto" w:sz="4" w:space="0"/>
            </w:tcBorders>
            <w:tcMar/>
          </w:tcPr>
          <w:p w:rsidRPr="00A03087" w:rsidR="004C0783" w:rsidP="00694E18" w:rsidRDefault="004C0783" w14:paraId="71060C2E" w14:textId="77777777">
            <w:pPr>
              <w:numPr>
                <w:ilvl w:val="0"/>
                <w:numId w:val="26"/>
              </w:numPr>
              <w:spacing w:after="180" w:line="220" w:lineRule="atLeast"/>
              <w:rPr>
                <w:rFonts w:ascii="Univers Light" w:hAnsi="Univers Light"/>
              </w:rPr>
            </w:pPr>
            <w:r w:rsidRPr="00A03087">
              <w:rPr>
                <w:rFonts w:ascii="Univers Light" w:hAnsi="Univers Light"/>
              </w:rPr>
              <w:t>Are there always sufficient school staff members on yard duty who have current Anaphylaxis Management Training?</w:t>
            </w:r>
          </w:p>
        </w:tc>
        <w:tc>
          <w:tcPr>
            <w:tcW w:w="1734" w:type="dxa"/>
            <w:tcBorders>
              <w:bottom w:val="single" w:color="auto" w:sz="4" w:space="0"/>
            </w:tcBorders>
            <w:tcMar/>
          </w:tcPr>
          <w:p w:rsidR="004C0783" w:rsidP="00694E18" w:rsidRDefault="004C0783" w14:paraId="100E323B"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0BA9BC1B"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A7CDF9D" w14:textId="77777777">
        <w:trPr>
          <w:cantSplit/>
        </w:trPr>
        <w:tc>
          <w:tcPr>
            <w:tcW w:w="9639" w:type="dxa"/>
            <w:gridSpan w:val="3"/>
            <w:shd w:val="clear" w:color="auto" w:fill="B3E5A1" w:themeFill="accent6" w:themeFillTint="66"/>
            <w:tcMar/>
          </w:tcPr>
          <w:p w:rsidRPr="00A03087" w:rsidR="004C0783" w:rsidP="00694E18" w:rsidRDefault="004C0783" w14:paraId="29E25252" w14:textId="77777777">
            <w:pPr>
              <w:keepNext/>
              <w:spacing w:before="120" w:line="220" w:lineRule="atLeast"/>
              <w:rPr>
                <w:rStyle w:val="Strong"/>
                <w:rFonts w:ascii="Univers Light" w:hAnsi="Univers Light"/>
                <w:color w:val="FFFFFF"/>
              </w:rPr>
            </w:pPr>
            <w:r w:rsidRPr="00C87BD9">
              <w:rPr>
                <w:rStyle w:val="Strong"/>
                <w:rFonts w:ascii="Univers Light" w:hAnsi="Univers Light"/>
              </w:rPr>
              <w:t>SECTION 5: School management and emergency response</w:t>
            </w:r>
          </w:p>
        </w:tc>
      </w:tr>
      <w:tr w:rsidRPr="00A03087" w:rsidR="004C0783" w:rsidTr="719893B6" w14:paraId="1910C424" w14:textId="77777777">
        <w:trPr>
          <w:cantSplit/>
        </w:trPr>
        <w:tc>
          <w:tcPr>
            <w:tcW w:w="7905" w:type="dxa"/>
            <w:gridSpan w:val="2"/>
            <w:tcMar/>
          </w:tcPr>
          <w:p w:rsidRPr="00A03087" w:rsidR="004C0783" w:rsidP="00694E18" w:rsidRDefault="004C0783" w14:paraId="539B8358" w14:textId="77777777">
            <w:pPr>
              <w:numPr>
                <w:ilvl w:val="0"/>
                <w:numId w:val="26"/>
              </w:numPr>
              <w:spacing w:after="180" w:line="220" w:lineRule="atLeast"/>
              <w:rPr>
                <w:rFonts w:ascii="Univers Light" w:hAnsi="Univers Light"/>
              </w:rPr>
            </w:pPr>
            <w:r w:rsidRPr="00A03087">
              <w:rPr>
                <w:rFonts w:ascii="Univers Light" w:hAnsi="Univers Light"/>
              </w:rPr>
              <w:t>Does the school have procedures for emergency responses to anaphylactic reactions? Are they clearly documented and communicated to all staff?</w:t>
            </w:r>
          </w:p>
        </w:tc>
        <w:tc>
          <w:tcPr>
            <w:tcW w:w="1734" w:type="dxa"/>
            <w:tcMar/>
          </w:tcPr>
          <w:p w:rsidR="004C0783" w:rsidP="00694E18" w:rsidRDefault="004C0783" w14:paraId="100AA3BC"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033811D5"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DAA2EEB" w14:textId="77777777">
        <w:trPr>
          <w:cantSplit/>
        </w:trPr>
        <w:tc>
          <w:tcPr>
            <w:tcW w:w="7905" w:type="dxa"/>
            <w:gridSpan w:val="2"/>
            <w:tcMar/>
          </w:tcPr>
          <w:p w:rsidRPr="00A03087" w:rsidR="004C0783" w:rsidP="00694E18" w:rsidRDefault="004C0783" w14:paraId="33414F8E" w14:textId="77777777">
            <w:pPr>
              <w:numPr>
                <w:ilvl w:val="0"/>
                <w:numId w:val="26"/>
              </w:numPr>
              <w:spacing w:after="180" w:line="220" w:lineRule="atLeast"/>
              <w:rPr>
                <w:rFonts w:ascii="Univers Light" w:hAnsi="Univers Light"/>
              </w:rPr>
            </w:pPr>
            <w:r w:rsidRPr="00A03087">
              <w:rPr>
                <w:rFonts w:ascii="Univers Light" w:hAnsi="Univers Light"/>
              </w:rPr>
              <w:t xml:space="preserve">Do school staff know when their training needs to be renewed? </w:t>
            </w:r>
          </w:p>
        </w:tc>
        <w:tc>
          <w:tcPr>
            <w:tcW w:w="1734" w:type="dxa"/>
            <w:tcMar/>
          </w:tcPr>
          <w:p w:rsidR="004C0783" w:rsidP="00694E18" w:rsidRDefault="004C0783" w14:paraId="6B95C716"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6C03824A"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18D0B9A" w14:textId="77777777">
        <w:trPr>
          <w:cantSplit/>
        </w:trPr>
        <w:tc>
          <w:tcPr>
            <w:tcW w:w="7905" w:type="dxa"/>
            <w:gridSpan w:val="2"/>
            <w:tcMar/>
          </w:tcPr>
          <w:p w:rsidRPr="00A03087" w:rsidR="004C0783" w:rsidP="00694E18" w:rsidRDefault="004C0783" w14:paraId="64D6C5B6" w14:textId="77777777">
            <w:pPr>
              <w:numPr>
                <w:ilvl w:val="0"/>
                <w:numId w:val="26"/>
              </w:numPr>
              <w:spacing w:after="180" w:line="220" w:lineRule="atLeast"/>
              <w:rPr>
                <w:rFonts w:ascii="Univers Light" w:hAnsi="Univers Light"/>
              </w:rPr>
            </w:pPr>
            <w:r w:rsidRPr="00A03087">
              <w:rPr>
                <w:rFonts w:ascii="Univers Light" w:hAnsi="Univers Light"/>
              </w:rPr>
              <w:t>Have you developed emergency response procedures for when an allergic reaction occurs?</w:t>
            </w:r>
          </w:p>
        </w:tc>
        <w:tc>
          <w:tcPr>
            <w:tcW w:w="1734" w:type="dxa"/>
            <w:tcMar/>
          </w:tcPr>
          <w:p w:rsidR="004C0783" w:rsidP="00694E18" w:rsidRDefault="004C0783" w14:paraId="1E6BB6E1"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25538E76"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4AD46C1D" w14:textId="77777777">
        <w:trPr>
          <w:cantSplit/>
        </w:trPr>
        <w:tc>
          <w:tcPr>
            <w:tcW w:w="7905" w:type="dxa"/>
            <w:gridSpan w:val="2"/>
            <w:tcMar/>
          </w:tcPr>
          <w:p w:rsidRPr="00A03087" w:rsidR="004C0783" w:rsidP="00694E18" w:rsidRDefault="004C0783" w14:paraId="6B02D867" w14:textId="77777777">
            <w:pPr>
              <w:numPr>
                <w:ilvl w:val="1"/>
                <w:numId w:val="26"/>
              </w:numPr>
              <w:spacing w:after="180" w:line="220" w:lineRule="atLeast"/>
              <w:ind w:left="709"/>
              <w:rPr>
                <w:rFonts w:ascii="Univers Light" w:hAnsi="Univers Light"/>
              </w:rPr>
            </w:pPr>
            <w:r w:rsidRPr="00A03087">
              <w:rPr>
                <w:rFonts w:ascii="Univers Light" w:hAnsi="Univers Light"/>
              </w:rPr>
              <w:t xml:space="preserve">In the </w:t>
            </w:r>
            <w:proofErr w:type="gramStart"/>
            <w:r w:rsidRPr="00A03087">
              <w:rPr>
                <w:rFonts w:ascii="Univers Light" w:hAnsi="Univers Light"/>
              </w:rPr>
              <w:t>class room</w:t>
            </w:r>
            <w:proofErr w:type="gramEnd"/>
            <w:r w:rsidRPr="00A03087">
              <w:rPr>
                <w:rFonts w:ascii="Univers Light" w:hAnsi="Univers Light"/>
              </w:rPr>
              <w:t>?</w:t>
            </w:r>
          </w:p>
        </w:tc>
        <w:tc>
          <w:tcPr>
            <w:tcW w:w="1734" w:type="dxa"/>
            <w:tcMar/>
          </w:tcPr>
          <w:p w:rsidR="004C0783" w:rsidP="00694E18" w:rsidRDefault="004C0783" w14:paraId="6734CFD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70175994"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47D0C07" w14:textId="77777777">
        <w:trPr>
          <w:cantSplit/>
        </w:trPr>
        <w:tc>
          <w:tcPr>
            <w:tcW w:w="7905" w:type="dxa"/>
            <w:gridSpan w:val="2"/>
            <w:tcMar/>
          </w:tcPr>
          <w:p w:rsidRPr="00A03087" w:rsidR="004C0783" w:rsidP="00694E18" w:rsidRDefault="004C0783" w14:paraId="52447D5C" w14:textId="77777777">
            <w:pPr>
              <w:numPr>
                <w:ilvl w:val="1"/>
                <w:numId w:val="26"/>
              </w:numPr>
              <w:spacing w:after="180" w:line="220" w:lineRule="atLeast"/>
              <w:ind w:left="709"/>
              <w:rPr>
                <w:rFonts w:ascii="Univers Light" w:hAnsi="Univers Light"/>
              </w:rPr>
            </w:pPr>
            <w:r w:rsidRPr="00A03087">
              <w:rPr>
                <w:rFonts w:ascii="Univers Light" w:hAnsi="Univers Light"/>
              </w:rPr>
              <w:t>In the school yard?</w:t>
            </w:r>
          </w:p>
        </w:tc>
        <w:tc>
          <w:tcPr>
            <w:tcW w:w="1734" w:type="dxa"/>
            <w:tcMar/>
          </w:tcPr>
          <w:p w:rsidR="004C0783" w:rsidP="00694E18" w:rsidRDefault="004C0783" w14:paraId="288A10AF"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3AED061"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A253DA9" w14:textId="77777777">
        <w:trPr>
          <w:cantSplit/>
        </w:trPr>
        <w:tc>
          <w:tcPr>
            <w:tcW w:w="7905" w:type="dxa"/>
            <w:gridSpan w:val="2"/>
            <w:tcMar/>
          </w:tcPr>
          <w:p w:rsidRPr="00A03087" w:rsidR="004C0783" w:rsidP="00694E18" w:rsidRDefault="004C0783" w14:paraId="7C434CDE" w14:textId="77777777">
            <w:pPr>
              <w:numPr>
                <w:ilvl w:val="1"/>
                <w:numId w:val="26"/>
              </w:numPr>
              <w:spacing w:after="180" w:line="220" w:lineRule="atLeast"/>
              <w:ind w:left="709"/>
              <w:rPr>
                <w:rFonts w:ascii="Univers Light" w:hAnsi="Univers Light"/>
              </w:rPr>
            </w:pPr>
            <w:r w:rsidRPr="00A03087">
              <w:rPr>
                <w:rFonts w:ascii="Univers Light" w:hAnsi="Univers Light"/>
              </w:rPr>
              <w:t>In all school buildings and sites, including gymnasiums and halls?</w:t>
            </w:r>
          </w:p>
        </w:tc>
        <w:tc>
          <w:tcPr>
            <w:tcW w:w="1734" w:type="dxa"/>
            <w:tcMar/>
          </w:tcPr>
          <w:p w:rsidR="004C0783" w:rsidP="00694E18" w:rsidRDefault="004C0783" w14:paraId="3CE8E93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4E48CE75"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FFE71D0" w14:textId="77777777">
        <w:trPr>
          <w:cantSplit/>
        </w:trPr>
        <w:tc>
          <w:tcPr>
            <w:tcW w:w="7905" w:type="dxa"/>
            <w:gridSpan w:val="2"/>
            <w:tcMar/>
          </w:tcPr>
          <w:p w:rsidRPr="00A03087" w:rsidR="004C0783" w:rsidP="00694E18" w:rsidRDefault="004C0783" w14:paraId="61BB7075" w14:textId="77777777">
            <w:pPr>
              <w:numPr>
                <w:ilvl w:val="1"/>
                <w:numId w:val="26"/>
              </w:numPr>
              <w:spacing w:after="180" w:line="220" w:lineRule="atLeast"/>
              <w:ind w:left="709"/>
              <w:rPr>
                <w:rFonts w:ascii="Univers Light" w:hAnsi="Univers Light"/>
              </w:rPr>
            </w:pPr>
            <w:r w:rsidRPr="00A03087">
              <w:rPr>
                <w:rFonts w:ascii="Univers Light" w:hAnsi="Univers Light"/>
              </w:rPr>
              <w:lastRenderedPageBreak/>
              <w:t>At school camps and excursions?</w:t>
            </w:r>
          </w:p>
        </w:tc>
        <w:tc>
          <w:tcPr>
            <w:tcW w:w="1734" w:type="dxa"/>
            <w:tcMar/>
          </w:tcPr>
          <w:p w:rsidR="004C0783" w:rsidP="00694E18" w:rsidRDefault="004C0783" w14:paraId="6ED62034"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279E53B8"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A86DA90" w14:textId="77777777">
        <w:trPr>
          <w:cantSplit/>
        </w:trPr>
        <w:tc>
          <w:tcPr>
            <w:tcW w:w="7905" w:type="dxa"/>
            <w:gridSpan w:val="2"/>
            <w:tcMar/>
          </w:tcPr>
          <w:p w:rsidRPr="00A03087" w:rsidR="004C0783" w:rsidP="00694E18" w:rsidRDefault="004C0783" w14:paraId="5F612CB3" w14:textId="77777777">
            <w:pPr>
              <w:numPr>
                <w:ilvl w:val="1"/>
                <w:numId w:val="26"/>
              </w:numPr>
              <w:spacing w:after="180" w:line="220" w:lineRule="atLeast"/>
              <w:ind w:left="709"/>
              <w:rPr>
                <w:rFonts w:ascii="Univers Light" w:hAnsi="Univers Light"/>
              </w:rPr>
            </w:pPr>
            <w:r w:rsidRPr="00A03087">
              <w:rPr>
                <w:rFonts w:ascii="Univers Light" w:hAnsi="Univers Light"/>
              </w:rPr>
              <w:t>On special event days (such as sports days) conducted, organised or attended by the school?</w:t>
            </w:r>
          </w:p>
        </w:tc>
        <w:tc>
          <w:tcPr>
            <w:tcW w:w="1734" w:type="dxa"/>
            <w:tcMar/>
          </w:tcPr>
          <w:p w:rsidR="004C0783" w:rsidP="00694E18" w:rsidRDefault="004C0783" w14:paraId="2DFCBDD9"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40BFA1C"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4BC1153" w14:textId="77777777">
        <w:trPr>
          <w:cantSplit/>
        </w:trPr>
        <w:tc>
          <w:tcPr>
            <w:tcW w:w="7905" w:type="dxa"/>
            <w:gridSpan w:val="2"/>
            <w:tcMar/>
          </w:tcPr>
          <w:p w:rsidRPr="00A03087" w:rsidR="004C0783" w:rsidP="00694E18" w:rsidRDefault="004C0783" w14:paraId="527BB0B6" w14:textId="77777777">
            <w:pPr>
              <w:numPr>
                <w:ilvl w:val="0"/>
                <w:numId w:val="26"/>
              </w:numPr>
              <w:spacing w:after="180" w:line="220" w:lineRule="atLeast"/>
              <w:rPr>
                <w:rFonts w:ascii="Univers Light" w:hAnsi="Univers Light"/>
              </w:rPr>
            </w:pPr>
            <w:r w:rsidRPr="00A03087">
              <w:rPr>
                <w:rFonts w:ascii="Univers Light" w:hAnsi="Univers Light"/>
              </w:rPr>
              <w:t>Does your plan include who will call the ambulance?</w:t>
            </w:r>
          </w:p>
        </w:tc>
        <w:tc>
          <w:tcPr>
            <w:tcW w:w="1734" w:type="dxa"/>
            <w:tcMar/>
          </w:tcPr>
          <w:p w:rsidR="004C0783" w:rsidP="00694E18" w:rsidRDefault="004C0783" w14:paraId="6E370D42"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1048055"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0CA5059" w14:textId="77777777">
        <w:trPr>
          <w:cantSplit/>
        </w:trPr>
        <w:tc>
          <w:tcPr>
            <w:tcW w:w="7905" w:type="dxa"/>
            <w:gridSpan w:val="2"/>
            <w:tcMar/>
          </w:tcPr>
          <w:p w:rsidRPr="00A03087" w:rsidR="004C0783" w:rsidP="00694E18" w:rsidRDefault="004C0783" w14:paraId="2DF16BD4" w14:textId="77777777">
            <w:pPr>
              <w:numPr>
                <w:ilvl w:val="0"/>
                <w:numId w:val="26"/>
              </w:numPr>
              <w:spacing w:after="180" w:line="220" w:lineRule="atLeast"/>
              <w:rPr>
                <w:rFonts w:ascii="Univers Light" w:hAnsi="Univers Light"/>
              </w:rPr>
            </w:pPr>
            <w:r w:rsidRPr="00A03087">
              <w:rPr>
                <w:rFonts w:ascii="Univers Light" w:hAnsi="Univers Light"/>
              </w:rPr>
              <w:t>Is there a designated person who will be sent to collect the student’s adrenaline autoinjector and individual ASCIA Action Plan for Anaphylaxis?</w:t>
            </w:r>
          </w:p>
        </w:tc>
        <w:tc>
          <w:tcPr>
            <w:tcW w:w="1734" w:type="dxa"/>
            <w:tcMar/>
          </w:tcPr>
          <w:p w:rsidR="004C0783" w:rsidP="00694E18" w:rsidRDefault="004C0783" w14:paraId="21C27338"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BCADE98"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BE480A1" w14:textId="77777777">
        <w:trPr>
          <w:cantSplit/>
        </w:trPr>
        <w:tc>
          <w:tcPr>
            <w:tcW w:w="7905" w:type="dxa"/>
            <w:gridSpan w:val="2"/>
            <w:tcMar/>
          </w:tcPr>
          <w:p w:rsidRPr="00A03087" w:rsidR="004C0783" w:rsidP="00694E18" w:rsidRDefault="004C0783" w14:paraId="1C794C16" w14:textId="77777777">
            <w:pPr>
              <w:numPr>
                <w:ilvl w:val="0"/>
                <w:numId w:val="26"/>
              </w:numPr>
              <w:spacing w:after="180" w:line="220" w:lineRule="atLeast"/>
              <w:rPr>
                <w:rFonts w:ascii="Univers Light" w:hAnsi="Univers Light"/>
              </w:rPr>
            </w:pPr>
            <w:r w:rsidRPr="00A03087">
              <w:rPr>
                <w:rFonts w:ascii="Univers Light" w:hAnsi="Univers Light"/>
              </w:rPr>
              <w:t>Have you checked how long it takes to get an individual’s adrenaline autoinjector and corresponding individual ASCIA Action Plan for Anaphylaxis to a student experiencing an anaphylactic reaction from various areas of the school including:</w:t>
            </w:r>
          </w:p>
        </w:tc>
        <w:tc>
          <w:tcPr>
            <w:tcW w:w="1734" w:type="dxa"/>
            <w:tcMar/>
          </w:tcPr>
          <w:p w:rsidR="004C0783" w:rsidP="00694E18" w:rsidRDefault="004C0783" w14:paraId="7468B53E"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6FFDEFC6"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06A5514" w14:textId="77777777">
        <w:trPr>
          <w:cantSplit/>
        </w:trPr>
        <w:tc>
          <w:tcPr>
            <w:tcW w:w="7905" w:type="dxa"/>
            <w:gridSpan w:val="2"/>
            <w:tcMar/>
          </w:tcPr>
          <w:p w:rsidRPr="00A03087" w:rsidR="004C0783" w:rsidP="00694E18" w:rsidRDefault="004C0783" w14:paraId="08278A84" w14:textId="77777777">
            <w:pPr>
              <w:numPr>
                <w:ilvl w:val="1"/>
                <w:numId w:val="26"/>
              </w:numPr>
              <w:spacing w:after="180" w:line="220" w:lineRule="atLeast"/>
              <w:ind w:left="709"/>
              <w:rPr>
                <w:rFonts w:ascii="Univers Light" w:hAnsi="Univers Light"/>
              </w:rPr>
            </w:pPr>
            <w:r w:rsidRPr="00A03087">
              <w:rPr>
                <w:rFonts w:ascii="Univers Light" w:hAnsi="Univers Light"/>
              </w:rPr>
              <w:t xml:space="preserve">The </w:t>
            </w:r>
            <w:proofErr w:type="gramStart"/>
            <w:r w:rsidRPr="00A03087">
              <w:rPr>
                <w:rFonts w:ascii="Univers Light" w:hAnsi="Univers Light"/>
              </w:rPr>
              <w:t>class room</w:t>
            </w:r>
            <w:proofErr w:type="gramEnd"/>
            <w:r w:rsidRPr="00A03087">
              <w:rPr>
                <w:rFonts w:ascii="Univers Light" w:hAnsi="Univers Light"/>
              </w:rPr>
              <w:t>?</w:t>
            </w:r>
          </w:p>
        </w:tc>
        <w:tc>
          <w:tcPr>
            <w:tcW w:w="1734" w:type="dxa"/>
            <w:tcMar/>
          </w:tcPr>
          <w:p w:rsidR="004C0783" w:rsidP="00694E18" w:rsidRDefault="004C0783" w14:paraId="6FF99E53"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63BD514"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2F7D7895" w14:textId="77777777">
        <w:trPr>
          <w:cantSplit/>
        </w:trPr>
        <w:tc>
          <w:tcPr>
            <w:tcW w:w="7905" w:type="dxa"/>
            <w:gridSpan w:val="2"/>
            <w:tcMar/>
          </w:tcPr>
          <w:p w:rsidRPr="00A03087" w:rsidR="004C0783" w:rsidP="00694E18" w:rsidRDefault="004C0783" w14:paraId="1A4EC0ED" w14:textId="77777777">
            <w:pPr>
              <w:numPr>
                <w:ilvl w:val="1"/>
                <w:numId w:val="26"/>
              </w:numPr>
              <w:spacing w:after="180" w:line="220" w:lineRule="atLeast"/>
              <w:ind w:left="709"/>
              <w:rPr>
                <w:rFonts w:ascii="Univers Light" w:hAnsi="Univers Light"/>
              </w:rPr>
            </w:pPr>
            <w:r w:rsidRPr="00A03087">
              <w:rPr>
                <w:rFonts w:ascii="Univers Light" w:hAnsi="Univers Light"/>
              </w:rPr>
              <w:t>The school yard?</w:t>
            </w:r>
          </w:p>
        </w:tc>
        <w:tc>
          <w:tcPr>
            <w:tcW w:w="1734" w:type="dxa"/>
            <w:tcMar/>
          </w:tcPr>
          <w:p w:rsidR="004C0783" w:rsidP="00694E18" w:rsidRDefault="004C0783" w14:paraId="5A4C03B6"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1373F20"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CE91E7E" w14:textId="77777777">
        <w:trPr>
          <w:cantSplit/>
        </w:trPr>
        <w:tc>
          <w:tcPr>
            <w:tcW w:w="7905" w:type="dxa"/>
            <w:gridSpan w:val="2"/>
            <w:tcMar/>
          </w:tcPr>
          <w:p w:rsidRPr="00A03087" w:rsidR="004C0783" w:rsidP="00694E18" w:rsidRDefault="004C0783" w14:paraId="7B87AA51" w14:textId="77777777">
            <w:pPr>
              <w:numPr>
                <w:ilvl w:val="1"/>
                <w:numId w:val="26"/>
              </w:numPr>
              <w:spacing w:after="180" w:line="220" w:lineRule="atLeast"/>
              <w:ind w:left="709"/>
              <w:rPr>
                <w:rFonts w:ascii="Univers Light" w:hAnsi="Univers Light"/>
              </w:rPr>
            </w:pPr>
            <w:r w:rsidRPr="00A03087">
              <w:rPr>
                <w:rFonts w:ascii="Univers Light" w:hAnsi="Univers Light"/>
              </w:rPr>
              <w:t>The sports field?</w:t>
            </w:r>
          </w:p>
        </w:tc>
        <w:tc>
          <w:tcPr>
            <w:tcW w:w="1734" w:type="dxa"/>
            <w:tcMar/>
          </w:tcPr>
          <w:p w:rsidR="004C0783" w:rsidP="00694E18" w:rsidRDefault="004C0783" w14:paraId="1E9DDC7D"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29207304"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2CFEB4C6" w14:textId="77777777">
        <w:trPr>
          <w:cantSplit/>
        </w:trPr>
        <w:tc>
          <w:tcPr>
            <w:tcW w:w="7905" w:type="dxa"/>
            <w:gridSpan w:val="2"/>
            <w:tcMar/>
          </w:tcPr>
          <w:p w:rsidRPr="00A03087" w:rsidR="004C0783" w:rsidP="00694E18" w:rsidRDefault="004C0783" w14:paraId="7643B0E5" w14:textId="77777777">
            <w:pPr>
              <w:numPr>
                <w:ilvl w:val="1"/>
                <w:numId w:val="26"/>
              </w:numPr>
              <w:spacing w:after="180" w:line="220" w:lineRule="atLeast"/>
              <w:ind w:left="709"/>
              <w:rPr>
                <w:rFonts w:ascii="Univers Light" w:hAnsi="Univers Light"/>
              </w:rPr>
            </w:pPr>
            <w:r w:rsidRPr="00A03087">
              <w:rPr>
                <w:rFonts w:ascii="Univers Light" w:hAnsi="Univers Light"/>
              </w:rPr>
              <w:t>The school canteen?</w:t>
            </w:r>
          </w:p>
        </w:tc>
        <w:tc>
          <w:tcPr>
            <w:tcW w:w="1734" w:type="dxa"/>
            <w:tcMar/>
          </w:tcPr>
          <w:p w:rsidR="004C0783" w:rsidP="00694E18" w:rsidRDefault="004C0783" w14:paraId="1DE63B54"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247EBBFE"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4126347C" w14:textId="77777777">
        <w:trPr>
          <w:cantSplit/>
        </w:trPr>
        <w:tc>
          <w:tcPr>
            <w:tcW w:w="7905" w:type="dxa"/>
            <w:gridSpan w:val="2"/>
            <w:tcMar/>
          </w:tcPr>
          <w:p w:rsidRPr="00A03087" w:rsidR="004C0783" w:rsidP="00694E18" w:rsidRDefault="004C0783" w14:paraId="4269DDEE" w14:textId="77777777">
            <w:pPr>
              <w:numPr>
                <w:ilvl w:val="0"/>
                <w:numId w:val="26"/>
              </w:numPr>
              <w:spacing w:after="180" w:line="220" w:lineRule="atLeast"/>
              <w:rPr>
                <w:rFonts w:ascii="Univers Light" w:hAnsi="Univers Light"/>
              </w:rPr>
            </w:pPr>
            <w:r w:rsidRPr="00A03087">
              <w:rPr>
                <w:rFonts w:ascii="Univers Light" w:hAnsi="Univers Light"/>
              </w:rPr>
              <w:t>On excursions or other out of school events is there a plan for who is responsible for ensuring the adrenaline autoinjector(s) and Individual Anaphylaxis Management Plans (including the ASCIA Action Plan) and the adrenaline autoinjector for general use are correctly stored and available for use?</w:t>
            </w:r>
          </w:p>
        </w:tc>
        <w:tc>
          <w:tcPr>
            <w:tcW w:w="1734" w:type="dxa"/>
            <w:tcMar/>
          </w:tcPr>
          <w:p w:rsidR="004C0783" w:rsidP="00694E18" w:rsidRDefault="004C0783" w14:paraId="7273D0AB"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60192ED3"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DB8DA0F" w14:textId="77777777">
        <w:trPr>
          <w:cantSplit/>
        </w:trPr>
        <w:tc>
          <w:tcPr>
            <w:tcW w:w="7905" w:type="dxa"/>
            <w:gridSpan w:val="2"/>
            <w:tcMar/>
          </w:tcPr>
          <w:p w:rsidRPr="00A03087" w:rsidR="004C0783" w:rsidP="00694E18" w:rsidRDefault="004C0783" w14:paraId="71B85F19" w14:textId="77777777">
            <w:pPr>
              <w:numPr>
                <w:ilvl w:val="0"/>
                <w:numId w:val="26"/>
              </w:numPr>
              <w:spacing w:after="180" w:line="220" w:lineRule="atLeast"/>
              <w:rPr>
                <w:rFonts w:ascii="Univers Light" w:hAnsi="Univers Light"/>
              </w:rPr>
            </w:pPr>
            <w:r w:rsidRPr="00A03087">
              <w:rPr>
                <w:rFonts w:ascii="Univers Light" w:hAnsi="Univers Light"/>
              </w:rPr>
              <w:t>Who will make these arrangements during excursions?</w:t>
            </w:r>
          </w:p>
          <w:p w:rsidR="004C0783" w:rsidP="00694E18" w:rsidRDefault="004C0783" w14:paraId="49252B0E" w14:textId="77777777">
            <w:pPr>
              <w:spacing w:line="220" w:lineRule="atLeast"/>
              <w:rPr>
                <w:rFonts w:ascii="Univers Light" w:hAnsi="Univers Light"/>
              </w:rPr>
            </w:pPr>
          </w:p>
          <w:p w:rsidRPr="00A03087" w:rsidR="004C0783" w:rsidP="00694E18" w:rsidRDefault="004C0783" w14:paraId="31F1A45C" w14:textId="77777777">
            <w:pPr>
              <w:spacing w:line="220" w:lineRule="atLeast"/>
              <w:rPr>
                <w:rFonts w:ascii="Univers Light" w:hAnsi="Univers Light"/>
              </w:rPr>
            </w:pPr>
          </w:p>
        </w:tc>
        <w:tc>
          <w:tcPr>
            <w:tcW w:w="1734" w:type="dxa"/>
            <w:tcMar/>
          </w:tcPr>
          <w:p w:rsidRPr="00A03087" w:rsidR="004C0783" w:rsidP="00694E18" w:rsidRDefault="004C0783" w14:paraId="1E3B22F5" w14:textId="77777777">
            <w:pPr>
              <w:spacing w:line="220" w:lineRule="atLeast"/>
              <w:jc w:val="right"/>
              <w:rPr>
                <w:rFonts w:ascii="Univers Light" w:hAnsi="Univers Light"/>
                <w:sz w:val="24"/>
              </w:rPr>
            </w:pPr>
          </w:p>
        </w:tc>
      </w:tr>
      <w:tr w:rsidRPr="00A03087" w:rsidR="004C0783" w:rsidTr="719893B6" w14:paraId="0B597402" w14:textId="77777777">
        <w:trPr>
          <w:cantSplit/>
        </w:trPr>
        <w:tc>
          <w:tcPr>
            <w:tcW w:w="7905" w:type="dxa"/>
            <w:gridSpan w:val="2"/>
            <w:tcMar/>
          </w:tcPr>
          <w:p w:rsidRPr="00A03087" w:rsidR="004C0783" w:rsidP="00694E18" w:rsidRDefault="004C0783" w14:paraId="17924F1D" w14:textId="77777777">
            <w:pPr>
              <w:numPr>
                <w:ilvl w:val="0"/>
                <w:numId w:val="26"/>
              </w:numPr>
              <w:spacing w:after="180" w:line="220" w:lineRule="atLeast"/>
              <w:rPr>
                <w:rFonts w:ascii="Univers Light" w:hAnsi="Univers Light"/>
              </w:rPr>
            </w:pPr>
            <w:r w:rsidRPr="00A03087">
              <w:rPr>
                <w:rFonts w:ascii="Univers Light" w:hAnsi="Univers Light"/>
              </w:rPr>
              <w:t>Who will make these arrangements during camps?</w:t>
            </w:r>
          </w:p>
          <w:p w:rsidR="004C0783" w:rsidP="00694E18" w:rsidRDefault="004C0783" w14:paraId="62F1C0F5" w14:textId="77777777">
            <w:pPr>
              <w:spacing w:line="220" w:lineRule="atLeast"/>
              <w:rPr>
                <w:rFonts w:ascii="Univers Light" w:hAnsi="Univers Light"/>
              </w:rPr>
            </w:pPr>
          </w:p>
          <w:p w:rsidRPr="00A03087" w:rsidR="004C0783" w:rsidP="00694E18" w:rsidRDefault="004C0783" w14:paraId="6F846466" w14:textId="77777777">
            <w:pPr>
              <w:spacing w:line="220" w:lineRule="atLeast"/>
              <w:rPr>
                <w:rFonts w:ascii="Univers Light" w:hAnsi="Univers Light"/>
              </w:rPr>
            </w:pPr>
          </w:p>
        </w:tc>
        <w:tc>
          <w:tcPr>
            <w:tcW w:w="1734" w:type="dxa"/>
            <w:tcMar/>
          </w:tcPr>
          <w:p w:rsidRPr="00A03087" w:rsidR="004C0783" w:rsidP="00694E18" w:rsidRDefault="004C0783" w14:paraId="450C7E63" w14:textId="77777777">
            <w:pPr>
              <w:spacing w:line="220" w:lineRule="atLeast"/>
              <w:jc w:val="right"/>
              <w:rPr>
                <w:rFonts w:ascii="Univers Light" w:hAnsi="Univers Light"/>
                <w:sz w:val="24"/>
              </w:rPr>
            </w:pPr>
          </w:p>
        </w:tc>
      </w:tr>
      <w:tr w:rsidRPr="00A03087" w:rsidR="004C0783" w:rsidTr="719893B6" w14:paraId="346F4407" w14:textId="77777777">
        <w:trPr>
          <w:cantSplit/>
        </w:trPr>
        <w:tc>
          <w:tcPr>
            <w:tcW w:w="7905" w:type="dxa"/>
            <w:gridSpan w:val="2"/>
            <w:tcMar/>
          </w:tcPr>
          <w:p w:rsidRPr="00A03087" w:rsidR="004C0783" w:rsidP="00694E18" w:rsidRDefault="004C0783" w14:paraId="01C4349E" w14:textId="77777777">
            <w:pPr>
              <w:numPr>
                <w:ilvl w:val="0"/>
                <w:numId w:val="26"/>
              </w:numPr>
              <w:spacing w:after="180" w:line="220" w:lineRule="atLeast"/>
              <w:rPr>
                <w:rFonts w:ascii="Univers Light" w:hAnsi="Univers Light"/>
              </w:rPr>
            </w:pPr>
            <w:r w:rsidRPr="00A03087">
              <w:rPr>
                <w:rFonts w:ascii="Univers Light" w:hAnsi="Univers Light"/>
              </w:rPr>
              <w:t>Who will make these arrangements during sporting activities?</w:t>
            </w:r>
          </w:p>
          <w:p w:rsidRPr="00A03087" w:rsidR="004C0783" w:rsidP="00694E18" w:rsidRDefault="004C0783" w14:paraId="5F23343D" w14:textId="77777777">
            <w:pPr>
              <w:spacing w:line="220" w:lineRule="atLeast"/>
              <w:rPr>
                <w:rFonts w:ascii="Univers Light" w:hAnsi="Univers Light"/>
              </w:rPr>
            </w:pPr>
          </w:p>
        </w:tc>
        <w:tc>
          <w:tcPr>
            <w:tcW w:w="1734" w:type="dxa"/>
            <w:tcMar/>
          </w:tcPr>
          <w:p w:rsidRPr="00A03087" w:rsidR="004C0783" w:rsidP="00694E18" w:rsidRDefault="004C0783" w14:paraId="6497F3C2" w14:textId="77777777">
            <w:pPr>
              <w:spacing w:line="220" w:lineRule="atLeast"/>
              <w:jc w:val="right"/>
              <w:rPr>
                <w:rFonts w:ascii="Univers Light" w:hAnsi="Univers Light"/>
                <w:sz w:val="24"/>
              </w:rPr>
            </w:pPr>
          </w:p>
        </w:tc>
      </w:tr>
      <w:tr w:rsidRPr="00A03087" w:rsidR="004C0783" w:rsidTr="719893B6" w14:paraId="1D7E661D" w14:textId="77777777">
        <w:trPr>
          <w:cantSplit/>
        </w:trPr>
        <w:tc>
          <w:tcPr>
            <w:tcW w:w="7905" w:type="dxa"/>
            <w:gridSpan w:val="2"/>
            <w:tcMar/>
          </w:tcPr>
          <w:p w:rsidRPr="00A03087" w:rsidR="004C0783" w:rsidP="00694E18" w:rsidRDefault="004C0783" w14:paraId="2B917F42" w14:textId="77777777">
            <w:pPr>
              <w:numPr>
                <w:ilvl w:val="0"/>
                <w:numId w:val="26"/>
              </w:numPr>
              <w:spacing w:after="180" w:line="220" w:lineRule="atLeast"/>
              <w:rPr>
                <w:rFonts w:ascii="Univers Light" w:hAnsi="Univers Light"/>
              </w:rPr>
            </w:pPr>
            <w:r w:rsidRPr="00A03087">
              <w:rPr>
                <w:rFonts w:ascii="Univers Light" w:hAnsi="Univers Light"/>
              </w:rPr>
              <w:lastRenderedPageBreak/>
              <w:t>Is there a process for post-incident support in place?</w:t>
            </w:r>
          </w:p>
        </w:tc>
        <w:tc>
          <w:tcPr>
            <w:tcW w:w="1734" w:type="dxa"/>
            <w:tcMar/>
          </w:tcPr>
          <w:p w:rsidR="004C0783" w:rsidP="00694E18" w:rsidRDefault="004C0783" w14:paraId="07CBE218"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3AD6166"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C0D03E6" w14:textId="77777777">
        <w:trPr>
          <w:cantSplit/>
        </w:trPr>
        <w:tc>
          <w:tcPr>
            <w:tcW w:w="7905" w:type="dxa"/>
            <w:gridSpan w:val="2"/>
            <w:tcMar/>
          </w:tcPr>
          <w:p w:rsidRPr="00A03087" w:rsidR="004C0783" w:rsidP="00694E18" w:rsidRDefault="004C0783" w14:paraId="15203B22" w14:textId="77777777">
            <w:pPr>
              <w:numPr>
                <w:ilvl w:val="0"/>
                <w:numId w:val="26"/>
              </w:numPr>
              <w:spacing w:after="180" w:line="220" w:lineRule="atLeast"/>
              <w:rPr>
                <w:rFonts w:ascii="Univers Light" w:hAnsi="Univers Light"/>
              </w:rPr>
            </w:pPr>
            <w:r w:rsidRPr="00A03087">
              <w:rPr>
                <w:rFonts w:ascii="Univers Light" w:hAnsi="Univers Light"/>
              </w:rPr>
              <w:t>Have all school staff who conduct classes attended by students at risk of anaphylaxis, and any other staff identified by the principal, been briefed by someone familiar with the school and who has completed an approved anaphylaxis management course in the last 2 years on:</w:t>
            </w:r>
          </w:p>
        </w:tc>
        <w:tc>
          <w:tcPr>
            <w:tcW w:w="1734" w:type="dxa"/>
            <w:tcMar/>
          </w:tcPr>
          <w:p w:rsidRPr="00A03087" w:rsidR="004C0783" w:rsidP="00694E18" w:rsidRDefault="004C0783" w14:paraId="10893D9A" w14:textId="77777777">
            <w:pPr>
              <w:spacing w:line="220" w:lineRule="atLeast"/>
              <w:rPr>
                <w:rFonts w:ascii="Univers Light" w:hAnsi="Univers Light"/>
                <w:sz w:val="24"/>
              </w:rPr>
            </w:pPr>
          </w:p>
        </w:tc>
      </w:tr>
      <w:tr w:rsidRPr="00A03087" w:rsidR="004C0783" w:rsidTr="719893B6" w14:paraId="17079A98" w14:textId="77777777">
        <w:trPr>
          <w:cantSplit/>
        </w:trPr>
        <w:tc>
          <w:tcPr>
            <w:tcW w:w="7905" w:type="dxa"/>
            <w:gridSpan w:val="2"/>
            <w:tcMar/>
          </w:tcPr>
          <w:p w:rsidRPr="00A03087" w:rsidR="004C0783" w:rsidP="00694E18" w:rsidRDefault="004C0783" w14:paraId="1A5B8F49" w14:textId="77777777">
            <w:pPr>
              <w:numPr>
                <w:ilvl w:val="1"/>
                <w:numId w:val="26"/>
              </w:numPr>
              <w:spacing w:after="180" w:line="220" w:lineRule="atLeast"/>
              <w:ind w:left="709"/>
              <w:rPr>
                <w:rFonts w:ascii="Univers Light" w:hAnsi="Univers Light"/>
              </w:rPr>
            </w:pPr>
            <w:r w:rsidRPr="00A03087">
              <w:rPr>
                <w:rFonts w:ascii="Univers Light" w:hAnsi="Univers Light"/>
              </w:rPr>
              <w:t>The school’s Anaphylaxis Management Policy?</w:t>
            </w:r>
          </w:p>
        </w:tc>
        <w:tc>
          <w:tcPr>
            <w:tcW w:w="1734" w:type="dxa"/>
            <w:tcMar/>
          </w:tcPr>
          <w:p w:rsidR="004C0783" w:rsidP="00694E18" w:rsidRDefault="004C0783" w14:paraId="45949965"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70CD822B"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E644C4B" w14:textId="77777777">
        <w:trPr>
          <w:cantSplit/>
        </w:trPr>
        <w:tc>
          <w:tcPr>
            <w:tcW w:w="7905" w:type="dxa"/>
            <w:gridSpan w:val="2"/>
            <w:tcMar/>
          </w:tcPr>
          <w:p w:rsidRPr="00A03087" w:rsidR="004C0783" w:rsidP="00694E18" w:rsidRDefault="004C0783" w14:paraId="19C26D26" w14:textId="77777777">
            <w:pPr>
              <w:numPr>
                <w:ilvl w:val="1"/>
                <w:numId w:val="26"/>
              </w:numPr>
              <w:spacing w:after="180" w:line="220" w:lineRule="atLeast"/>
              <w:ind w:left="709"/>
              <w:rPr>
                <w:rFonts w:ascii="Univers Light" w:hAnsi="Univers Light"/>
              </w:rPr>
            </w:pPr>
            <w:r w:rsidRPr="00A03087">
              <w:rPr>
                <w:rFonts w:ascii="Univers Light" w:hAnsi="Univers Light"/>
              </w:rPr>
              <w:t>The causes, symptoms and treatment of anaphylaxis?</w:t>
            </w:r>
          </w:p>
        </w:tc>
        <w:tc>
          <w:tcPr>
            <w:tcW w:w="1734" w:type="dxa"/>
            <w:tcMar/>
          </w:tcPr>
          <w:p w:rsidR="004C0783" w:rsidP="00694E18" w:rsidRDefault="004C0783" w14:paraId="52E1F98F"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422FC9FA"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3CC138D" w14:textId="77777777">
        <w:trPr>
          <w:cantSplit/>
        </w:trPr>
        <w:tc>
          <w:tcPr>
            <w:tcW w:w="7905" w:type="dxa"/>
            <w:gridSpan w:val="2"/>
            <w:tcMar/>
          </w:tcPr>
          <w:p w:rsidRPr="00A03087" w:rsidR="004C0783" w:rsidP="00694E18" w:rsidRDefault="004C0783" w14:paraId="28CFB63C" w14:textId="77777777">
            <w:pPr>
              <w:numPr>
                <w:ilvl w:val="1"/>
                <w:numId w:val="26"/>
              </w:numPr>
              <w:spacing w:after="180" w:line="220" w:lineRule="atLeast"/>
              <w:ind w:left="709"/>
              <w:rPr>
                <w:rFonts w:ascii="Univers Light" w:hAnsi="Univers Light"/>
              </w:rPr>
            </w:pPr>
            <w:r w:rsidRPr="00A03087">
              <w:rPr>
                <w:rFonts w:ascii="Univers Light" w:hAnsi="Univers Light"/>
              </w:rPr>
              <w:t>The identities of students at risk of anaphylaxis, and who are prescribed an adrenaline autoinjector, including where their medication is located?</w:t>
            </w:r>
          </w:p>
        </w:tc>
        <w:tc>
          <w:tcPr>
            <w:tcW w:w="1734" w:type="dxa"/>
            <w:tcMar/>
          </w:tcPr>
          <w:p w:rsidR="004C0783" w:rsidP="00694E18" w:rsidRDefault="004C0783" w14:paraId="438EDF3C"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B16C68E"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2CD006FB" w14:textId="77777777">
        <w:trPr>
          <w:cantSplit/>
        </w:trPr>
        <w:tc>
          <w:tcPr>
            <w:tcW w:w="7905" w:type="dxa"/>
            <w:gridSpan w:val="2"/>
            <w:tcMar/>
          </w:tcPr>
          <w:p w:rsidRPr="00A03087" w:rsidR="004C0783" w:rsidP="00694E18" w:rsidRDefault="004C0783" w14:paraId="1716B329" w14:textId="77777777">
            <w:pPr>
              <w:numPr>
                <w:ilvl w:val="1"/>
                <w:numId w:val="26"/>
              </w:numPr>
              <w:spacing w:after="180" w:line="220" w:lineRule="atLeast"/>
              <w:ind w:left="709"/>
              <w:rPr>
                <w:rFonts w:ascii="Univers Light" w:hAnsi="Univers Light"/>
              </w:rPr>
            </w:pPr>
            <w:r w:rsidRPr="00A03087">
              <w:rPr>
                <w:rFonts w:ascii="Univers Light" w:hAnsi="Univers Light"/>
              </w:rPr>
              <w:t>How to use an adrenaline autoinjector, including hands on practice with a trainer adrenaline autoinjector?</w:t>
            </w:r>
          </w:p>
        </w:tc>
        <w:tc>
          <w:tcPr>
            <w:tcW w:w="1734" w:type="dxa"/>
            <w:tcMar/>
          </w:tcPr>
          <w:p w:rsidR="004C0783" w:rsidP="00694E18" w:rsidRDefault="004C0783" w14:paraId="5CE3E271"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2D72EBE2"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5A3ECEDB" w14:textId="77777777">
        <w:trPr>
          <w:cantSplit/>
        </w:trPr>
        <w:tc>
          <w:tcPr>
            <w:tcW w:w="7905" w:type="dxa"/>
            <w:gridSpan w:val="2"/>
            <w:tcMar/>
          </w:tcPr>
          <w:p w:rsidRPr="00A03087" w:rsidR="004C0783" w:rsidP="00694E18" w:rsidRDefault="004C0783" w14:paraId="43A8A8C5" w14:textId="77777777">
            <w:pPr>
              <w:numPr>
                <w:ilvl w:val="1"/>
                <w:numId w:val="26"/>
              </w:numPr>
              <w:spacing w:after="180" w:line="220" w:lineRule="atLeast"/>
              <w:ind w:left="709"/>
              <w:rPr>
                <w:rFonts w:ascii="Univers Light" w:hAnsi="Univers Light"/>
              </w:rPr>
            </w:pPr>
            <w:r w:rsidRPr="00A03087">
              <w:rPr>
                <w:rFonts w:ascii="Univers Light" w:hAnsi="Univers Light"/>
              </w:rPr>
              <w:t>The school’s general first aid and emergency response procedures for all in-school and out-of-school environments?</w:t>
            </w:r>
          </w:p>
        </w:tc>
        <w:tc>
          <w:tcPr>
            <w:tcW w:w="1734" w:type="dxa"/>
            <w:tcMar/>
          </w:tcPr>
          <w:p w:rsidR="004C0783" w:rsidP="00694E18" w:rsidRDefault="004C0783" w14:paraId="385F6263"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E4E3B1E"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3C2570E" w14:textId="77777777">
        <w:trPr>
          <w:cantSplit/>
        </w:trPr>
        <w:tc>
          <w:tcPr>
            <w:tcW w:w="7905" w:type="dxa"/>
            <w:gridSpan w:val="2"/>
            <w:tcMar/>
          </w:tcPr>
          <w:p w:rsidRPr="00A03087" w:rsidR="004C0783" w:rsidP="00694E18" w:rsidRDefault="004C0783" w14:paraId="3692830C" w14:textId="77777777">
            <w:pPr>
              <w:numPr>
                <w:ilvl w:val="1"/>
                <w:numId w:val="26"/>
              </w:numPr>
              <w:spacing w:after="180" w:line="220" w:lineRule="atLeast"/>
              <w:ind w:left="709"/>
              <w:rPr>
                <w:rFonts w:ascii="Univers Light" w:hAnsi="Univers Light"/>
              </w:rPr>
            </w:pPr>
            <w:r w:rsidRPr="00A03087">
              <w:rPr>
                <w:rFonts w:ascii="Univers Light" w:hAnsi="Univers Light"/>
              </w:rPr>
              <w:t>Where the adrenaline autoinjector(s) for general use is kept?</w:t>
            </w:r>
          </w:p>
        </w:tc>
        <w:tc>
          <w:tcPr>
            <w:tcW w:w="1734" w:type="dxa"/>
            <w:tcMar/>
          </w:tcPr>
          <w:p w:rsidR="004C0783" w:rsidP="00694E18" w:rsidRDefault="004C0783" w14:paraId="2DBA34E2"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B8B8D8E"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063C2116" w14:textId="77777777">
        <w:trPr>
          <w:cantSplit/>
        </w:trPr>
        <w:tc>
          <w:tcPr>
            <w:tcW w:w="7905" w:type="dxa"/>
            <w:gridSpan w:val="2"/>
            <w:tcBorders>
              <w:bottom w:val="single" w:color="auto" w:sz="4" w:space="0"/>
            </w:tcBorders>
            <w:tcMar/>
          </w:tcPr>
          <w:p w:rsidRPr="00A03087" w:rsidR="004C0783" w:rsidP="00694E18" w:rsidRDefault="004C0783" w14:paraId="21927F17" w14:textId="77777777">
            <w:pPr>
              <w:numPr>
                <w:ilvl w:val="1"/>
                <w:numId w:val="26"/>
              </w:numPr>
              <w:spacing w:after="180" w:line="220" w:lineRule="atLeast"/>
              <w:ind w:left="709"/>
              <w:rPr>
                <w:rFonts w:ascii="Univers Light" w:hAnsi="Univers Light"/>
              </w:rPr>
            </w:pPr>
            <w:r w:rsidRPr="00A03087">
              <w:rPr>
                <w:rFonts w:ascii="Univers Light" w:hAnsi="Univers Light"/>
              </w:rPr>
              <w:t>Where the adrenaline autoinjectors for individual students are located including if they carry it on their person?</w:t>
            </w:r>
          </w:p>
        </w:tc>
        <w:tc>
          <w:tcPr>
            <w:tcW w:w="1734" w:type="dxa"/>
            <w:tcBorders>
              <w:bottom w:val="single" w:color="auto" w:sz="4" w:space="0"/>
            </w:tcBorders>
            <w:tcMar/>
          </w:tcPr>
          <w:p w:rsidR="004C0783" w:rsidP="00694E18" w:rsidRDefault="004C0783" w14:paraId="0C226861"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1F0B0E9B"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741A5F1" w14:textId="77777777">
        <w:trPr>
          <w:cantSplit/>
        </w:trPr>
        <w:tc>
          <w:tcPr>
            <w:tcW w:w="9639" w:type="dxa"/>
            <w:gridSpan w:val="3"/>
            <w:shd w:val="clear" w:color="auto" w:fill="B3E5A1" w:themeFill="accent6" w:themeFillTint="66"/>
            <w:tcMar/>
          </w:tcPr>
          <w:p w:rsidRPr="00A03087" w:rsidR="004C0783" w:rsidP="00694E18" w:rsidRDefault="004C0783" w14:paraId="4BCDF520" w14:textId="77777777">
            <w:pPr>
              <w:keepNext/>
              <w:spacing w:before="120" w:line="220" w:lineRule="atLeast"/>
              <w:rPr>
                <w:rStyle w:val="Strong"/>
                <w:rFonts w:ascii="Univers Light" w:hAnsi="Univers Light"/>
                <w:color w:val="FFFFFF"/>
              </w:rPr>
            </w:pPr>
            <w:r w:rsidRPr="00C87BD9">
              <w:rPr>
                <w:rStyle w:val="Strong"/>
                <w:rFonts w:ascii="Univers Light" w:hAnsi="Univers Light"/>
              </w:rPr>
              <w:t>SECTION 6: Communication Plan</w:t>
            </w:r>
          </w:p>
        </w:tc>
      </w:tr>
      <w:tr w:rsidRPr="00A03087" w:rsidR="004C0783" w:rsidTr="719893B6" w14:paraId="658142A7" w14:textId="77777777">
        <w:trPr>
          <w:cantSplit/>
        </w:trPr>
        <w:tc>
          <w:tcPr>
            <w:tcW w:w="7905" w:type="dxa"/>
            <w:gridSpan w:val="2"/>
            <w:tcMar/>
          </w:tcPr>
          <w:p w:rsidRPr="00A03087" w:rsidR="004C0783" w:rsidP="00694E18" w:rsidRDefault="004C0783" w14:paraId="6C87D5CE" w14:textId="77777777">
            <w:pPr>
              <w:numPr>
                <w:ilvl w:val="0"/>
                <w:numId w:val="26"/>
              </w:numPr>
              <w:spacing w:after="180" w:line="220" w:lineRule="atLeast"/>
              <w:rPr>
                <w:rFonts w:ascii="Univers Light" w:hAnsi="Univers Light"/>
              </w:rPr>
            </w:pPr>
            <w:r w:rsidRPr="00A03087">
              <w:rPr>
                <w:rFonts w:ascii="Univers Light" w:hAnsi="Univers Light"/>
              </w:rPr>
              <w:t>Is there a Communication Plan in place to provide information about anaphylaxis and the school’s policies?</w:t>
            </w:r>
          </w:p>
        </w:tc>
        <w:tc>
          <w:tcPr>
            <w:tcW w:w="1734" w:type="dxa"/>
            <w:tcMar/>
          </w:tcPr>
          <w:p w:rsidRPr="00A03087" w:rsidR="004C0783" w:rsidP="00694E18" w:rsidRDefault="004C0783" w14:paraId="32223613" w14:textId="77777777">
            <w:pPr>
              <w:spacing w:line="220" w:lineRule="atLeast"/>
              <w:rPr>
                <w:rFonts w:ascii="Univers Light" w:hAnsi="Univers Light"/>
                <w:sz w:val="24"/>
              </w:rPr>
            </w:pPr>
          </w:p>
        </w:tc>
      </w:tr>
      <w:tr w:rsidRPr="00A03087" w:rsidR="004C0783" w:rsidTr="719893B6" w14:paraId="6F058271" w14:textId="77777777">
        <w:trPr>
          <w:cantSplit/>
        </w:trPr>
        <w:tc>
          <w:tcPr>
            <w:tcW w:w="7905" w:type="dxa"/>
            <w:gridSpan w:val="2"/>
            <w:tcMar/>
          </w:tcPr>
          <w:p w:rsidRPr="00A03087" w:rsidR="004C0783" w:rsidP="00694E18" w:rsidRDefault="004C0783" w14:paraId="2AE6F303" w14:textId="77777777">
            <w:pPr>
              <w:numPr>
                <w:ilvl w:val="1"/>
                <w:numId w:val="26"/>
              </w:numPr>
              <w:spacing w:after="180" w:line="220" w:lineRule="atLeast"/>
              <w:ind w:left="709"/>
              <w:rPr>
                <w:rFonts w:ascii="Univers Light" w:hAnsi="Univers Light"/>
              </w:rPr>
            </w:pPr>
            <w:r w:rsidRPr="00A03087">
              <w:rPr>
                <w:rFonts w:ascii="Univers Light" w:hAnsi="Univers Light"/>
              </w:rPr>
              <w:t>To school staff?</w:t>
            </w:r>
          </w:p>
        </w:tc>
        <w:tc>
          <w:tcPr>
            <w:tcW w:w="1734" w:type="dxa"/>
            <w:tcMar/>
          </w:tcPr>
          <w:p w:rsidR="004C0783" w:rsidP="00694E18" w:rsidRDefault="004C0783" w14:paraId="7905749B"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61575930"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CE0EDB4" w14:textId="77777777">
        <w:trPr>
          <w:cantSplit/>
        </w:trPr>
        <w:tc>
          <w:tcPr>
            <w:tcW w:w="7905" w:type="dxa"/>
            <w:gridSpan w:val="2"/>
            <w:tcMar/>
          </w:tcPr>
          <w:p w:rsidRPr="00A03087" w:rsidR="004C0783" w:rsidP="00694E18" w:rsidRDefault="004C0783" w14:paraId="416A1A7E" w14:textId="77777777">
            <w:pPr>
              <w:numPr>
                <w:ilvl w:val="1"/>
                <w:numId w:val="26"/>
              </w:numPr>
              <w:spacing w:after="180" w:line="220" w:lineRule="atLeast"/>
              <w:ind w:left="709"/>
              <w:rPr>
                <w:rFonts w:ascii="Univers Light" w:hAnsi="Univers Light"/>
              </w:rPr>
            </w:pPr>
            <w:r w:rsidRPr="00A03087">
              <w:rPr>
                <w:rFonts w:ascii="Univers Light" w:hAnsi="Univers Light"/>
              </w:rPr>
              <w:t>To students?</w:t>
            </w:r>
          </w:p>
        </w:tc>
        <w:tc>
          <w:tcPr>
            <w:tcW w:w="1734" w:type="dxa"/>
            <w:tcMar/>
          </w:tcPr>
          <w:p w:rsidR="004C0783" w:rsidP="00694E18" w:rsidRDefault="004C0783" w14:paraId="1E872DEA"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42F93131"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6FA0D32" w14:textId="77777777">
        <w:trPr>
          <w:cantSplit/>
        </w:trPr>
        <w:tc>
          <w:tcPr>
            <w:tcW w:w="7905" w:type="dxa"/>
            <w:gridSpan w:val="2"/>
            <w:tcMar/>
          </w:tcPr>
          <w:p w:rsidRPr="00A03087" w:rsidR="004C0783" w:rsidP="00694E18" w:rsidRDefault="004C0783" w14:paraId="0C0C087B" w14:textId="77777777">
            <w:pPr>
              <w:numPr>
                <w:ilvl w:val="1"/>
                <w:numId w:val="26"/>
              </w:numPr>
              <w:spacing w:after="180" w:line="220" w:lineRule="atLeast"/>
              <w:ind w:left="709"/>
              <w:rPr>
                <w:rFonts w:ascii="Univers Light" w:hAnsi="Univers Light"/>
              </w:rPr>
            </w:pPr>
            <w:r w:rsidRPr="00A03087">
              <w:rPr>
                <w:rFonts w:ascii="Univers Light" w:hAnsi="Univers Light"/>
              </w:rPr>
              <w:t>To parents?</w:t>
            </w:r>
          </w:p>
        </w:tc>
        <w:tc>
          <w:tcPr>
            <w:tcW w:w="1734" w:type="dxa"/>
            <w:tcMar/>
          </w:tcPr>
          <w:p w:rsidR="004C0783" w:rsidP="00694E18" w:rsidRDefault="004C0783" w14:paraId="44AE145A"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654F86FA"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1F666B68" w14:textId="77777777">
        <w:trPr>
          <w:cantSplit/>
        </w:trPr>
        <w:tc>
          <w:tcPr>
            <w:tcW w:w="7905" w:type="dxa"/>
            <w:gridSpan w:val="2"/>
            <w:tcMar/>
          </w:tcPr>
          <w:p w:rsidRPr="00A03087" w:rsidR="004C0783" w:rsidP="00694E18" w:rsidRDefault="004C0783" w14:paraId="31D911FA" w14:textId="77777777">
            <w:pPr>
              <w:numPr>
                <w:ilvl w:val="1"/>
                <w:numId w:val="26"/>
              </w:numPr>
              <w:spacing w:after="180" w:line="220" w:lineRule="atLeast"/>
              <w:ind w:left="709"/>
              <w:rPr>
                <w:rFonts w:ascii="Univers Light" w:hAnsi="Univers Light"/>
              </w:rPr>
            </w:pPr>
            <w:r w:rsidRPr="00A03087">
              <w:rPr>
                <w:rFonts w:ascii="Univers Light" w:hAnsi="Univers Light"/>
              </w:rPr>
              <w:t>To volunteers?</w:t>
            </w:r>
          </w:p>
        </w:tc>
        <w:tc>
          <w:tcPr>
            <w:tcW w:w="1734" w:type="dxa"/>
            <w:tcMar/>
          </w:tcPr>
          <w:p w:rsidR="004C0783" w:rsidP="00694E18" w:rsidRDefault="004C0783" w14:paraId="6F93835A"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0923043E"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738B5839" w14:textId="77777777">
        <w:trPr>
          <w:cantSplit/>
        </w:trPr>
        <w:tc>
          <w:tcPr>
            <w:tcW w:w="7905" w:type="dxa"/>
            <w:gridSpan w:val="2"/>
            <w:tcMar/>
          </w:tcPr>
          <w:p w:rsidRPr="00A03087" w:rsidR="004C0783" w:rsidP="00694E18" w:rsidRDefault="004C0783" w14:paraId="3733470E" w14:textId="77777777">
            <w:pPr>
              <w:numPr>
                <w:ilvl w:val="1"/>
                <w:numId w:val="26"/>
              </w:numPr>
              <w:spacing w:after="180" w:line="220" w:lineRule="atLeast"/>
              <w:ind w:left="709"/>
              <w:rPr>
                <w:rFonts w:ascii="Univers Light" w:hAnsi="Univers Light"/>
              </w:rPr>
            </w:pPr>
            <w:r w:rsidRPr="00A03087">
              <w:rPr>
                <w:rFonts w:ascii="Univers Light" w:hAnsi="Univers Light"/>
              </w:rPr>
              <w:lastRenderedPageBreak/>
              <w:t>To casual relief staff?</w:t>
            </w:r>
          </w:p>
        </w:tc>
        <w:tc>
          <w:tcPr>
            <w:tcW w:w="1734" w:type="dxa"/>
            <w:tcMar/>
          </w:tcPr>
          <w:p w:rsidR="004C0783" w:rsidP="00694E18" w:rsidRDefault="004C0783" w14:paraId="4539A87F"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5001E3C2"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C464BFF" w14:textId="77777777">
        <w:trPr>
          <w:cantSplit/>
        </w:trPr>
        <w:tc>
          <w:tcPr>
            <w:tcW w:w="7905" w:type="dxa"/>
            <w:gridSpan w:val="2"/>
            <w:tcMar/>
          </w:tcPr>
          <w:p w:rsidRPr="00A03087" w:rsidR="004C0783" w:rsidP="00694E18" w:rsidRDefault="004C0783" w14:paraId="43C47F3D" w14:textId="77777777">
            <w:pPr>
              <w:numPr>
                <w:ilvl w:val="0"/>
                <w:numId w:val="26"/>
              </w:numPr>
              <w:spacing w:after="180" w:line="220" w:lineRule="atLeast"/>
              <w:rPr>
                <w:rFonts w:ascii="Univers Light" w:hAnsi="Univers Light"/>
              </w:rPr>
            </w:pPr>
            <w:r w:rsidRPr="00A03087">
              <w:rPr>
                <w:rFonts w:ascii="Univers Light" w:hAnsi="Univers Light"/>
              </w:rPr>
              <w:t>Is there a process for distributing this information to the relevant school staff?</w:t>
            </w:r>
          </w:p>
        </w:tc>
        <w:tc>
          <w:tcPr>
            <w:tcW w:w="1734" w:type="dxa"/>
            <w:tcMar/>
          </w:tcPr>
          <w:p w:rsidR="004C0783" w:rsidP="00694E18" w:rsidRDefault="004C0783" w14:paraId="64521CCD"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D27D5EA"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6FB4789A" w14:textId="77777777">
        <w:trPr>
          <w:cantSplit/>
        </w:trPr>
        <w:tc>
          <w:tcPr>
            <w:tcW w:w="7905" w:type="dxa"/>
            <w:gridSpan w:val="2"/>
            <w:tcMar/>
          </w:tcPr>
          <w:p w:rsidRPr="00A03087" w:rsidR="004C0783" w:rsidP="00694E18" w:rsidRDefault="004C0783" w14:paraId="6FDE553E" w14:textId="77777777">
            <w:pPr>
              <w:numPr>
                <w:ilvl w:val="1"/>
                <w:numId w:val="26"/>
              </w:numPr>
              <w:spacing w:after="180" w:line="220" w:lineRule="atLeast"/>
              <w:ind w:left="709"/>
              <w:rPr>
                <w:rFonts w:ascii="Univers Light" w:hAnsi="Univers Light"/>
              </w:rPr>
            </w:pPr>
            <w:r w:rsidRPr="00A03087">
              <w:rPr>
                <w:rFonts w:ascii="Univers Light" w:hAnsi="Univers Light"/>
              </w:rPr>
              <w:t>What is it?</w:t>
            </w:r>
          </w:p>
          <w:p w:rsidRPr="00A03087" w:rsidR="004C0783" w:rsidP="00694E18" w:rsidRDefault="004C0783" w14:paraId="3F792309" w14:textId="77777777">
            <w:pPr>
              <w:spacing w:line="220" w:lineRule="atLeast"/>
              <w:rPr>
                <w:rFonts w:ascii="Univers Light" w:hAnsi="Univers Light"/>
              </w:rPr>
            </w:pPr>
          </w:p>
          <w:p w:rsidRPr="00A03087" w:rsidR="004C0783" w:rsidP="00694E18" w:rsidRDefault="004C0783" w14:paraId="2541DF52" w14:textId="77777777">
            <w:pPr>
              <w:spacing w:line="220" w:lineRule="atLeast"/>
              <w:rPr>
                <w:rFonts w:ascii="Univers Light" w:hAnsi="Univers Light"/>
              </w:rPr>
            </w:pPr>
          </w:p>
        </w:tc>
        <w:tc>
          <w:tcPr>
            <w:tcW w:w="1734" w:type="dxa"/>
            <w:tcMar/>
          </w:tcPr>
          <w:p w:rsidRPr="00A03087" w:rsidR="004C0783" w:rsidP="00694E18" w:rsidRDefault="004C0783" w14:paraId="6B211877" w14:textId="77777777">
            <w:pPr>
              <w:spacing w:line="220" w:lineRule="atLeast"/>
              <w:rPr>
                <w:rFonts w:ascii="Univers Light" w:hAnsi="Univers Light"/>
                <w:sz w:val="24"/>
              </w:rPr>
            </w:pPr>
          </w:p>
        </w:tc>
      </w:tr>
      <w:tr w:rsidRPr="00A03087" w:rsidR="004C0783" w:rsidTr="719893B6" w14:paraId="08F9523E" w14:textId="77777777">
        <w:trPr>
          <w:cantSplit/>
        </w:trPr>
        <w:tc>
          <w:tcPr>
            <w:tcW w:w="7905" w:type="dxa"/>
            <w:gridSpan w:val="2"/>
            <w:tcMar/>
          </w:tcPr>
          <w:p w:rsidRPr="00A03087" w:rsidR="004C0783" w:rsidP="00694E18" w:rsidRDefault="004C0783" w14:paraId="79839105" w14:textId="77777777">
            <w:pPr>
              <w:numPr>
                <w:ilvl w:val="0"/>
                <w:numId w:val="26"/>
              </w:numPr>
              <w:spacing w:after="180" w:line="220" w:lineRule="atLeast"/>
              <w:rPr>
                <w:rFonts w:ascii="Univers Light" w:hAnsi="Univers Light"/>
              </w:rPr>
            </w:pPr>
            <w:r w:rsidRPr="00A03087">
              <w:rPr>
                <w:rFonts w:ascii="Univers Light" w:hAnsi="Univers Light"/>
              </w:rPr>
              <w:t xml:space="preserve">How will this information </w:t>
            </w:r>
            <w:r>
              <w:rPr>
                <w:rFonts w:ascii="Univers Light" w:hAnsi="Univers Light"/>
              </w:rPr>
              <w:t xml:space="preserve">be </w:t>
            </w:r>
            <w:r w:rsidRPr="00A03087">
              <w:rPr>
                <w:rFonts w:ascii="Univers Light" w:hAnsi="Univers Light"/>
              </w:rPr>
              <w:t>kept up to date?</w:t>
            </w:r>
          </w:p>
          <w:p w:rsidRPr="00A03087" w:rsidR="004C0783" w:rsidP="00694E18" w:rsidRDefault="004C0783" w14:paraId="475F6E5E" w14:textId="77777777">
            <w:pPr>
              <w:spacing w:line="220" w:lineRule="atLeast"/>
              <w:rPr>
                <w:rFonts w:ascii="Univers Light" w:hAnsi="Univers Light"/>
              </w:rPr>
            </w:pPr>
          </w:p>
          <w:p w:rsidRPr="00A03087" w:rsidR="004C0783" w:rsidP="00694E18" w:rsidRDefault="004C0783" w14:paraId="3319E83D" w14:textId="77777777">
            <w:pPr>
              <w:spacing w:line="220" w:lineRule="atLeast"/>
              <w:rPr>
                <w:rFonts w:ascii="Univers Light" w:hAnsi="Univers Light"/>
              </w:rPr>
            </w:pPr>
          </w:p>
        </w:tc>
        <w:tc>
          <w:tcPr>
            <w:tcW w:w="1734" w:type="dxa"/>
            <w:tcMar/>
          </w:tcPr>
          <w:p w:rsidRPr="00A03087" w:rsidR="004C0783" w:rsidP="00694E18" w:rsidRDefault="004C0783" w14:paraId="03EF28B5" w14:textId="77777777">
            <w:pPr>
              <w:spacing w:line="220" w:lineRule="atLeast"/>
              <w:rPr>
                <w:rFonts w:ascii="Univers Light" w:hAnsi="Univers Light"/>
                <w:sz w:val="24"/>
              </w:rPr>
            </w:pPr>
          </w:p>
        </w:tc>
      </w:tr>
      <w:tr w:rsidRPr="00A03087" w:rsidR="004C0783" w:rsidTr="719893B6" w14:paraId="39179297" w14:textId="77777777">
        <w:trPr>
          <w:cantSplit/>
        </w:trPr>
        <w:tc>
          <w:tcPr>
            <w:tcW w:w="7905" w:type="dxa"/>
            <w:gridSpan w:val="2"/>
            <w:tcMar/>
          </w:tcPr>
          <w:p w:rsidRPr="00A03087" w:rsidR="004C0783" w:rsidP="00694E18" w:rsidRDefault="004C0783" w14:paraId="5FD4C79F" w14:textId="77777777">
            <w:pPr>
              <w:numPr>
                <w:ilvl w:val="0"/>
                <w:numId w:val="26"/>
              </w:numPr>
              <w:spacing w:after="180" w:line="220" w:lineRule="atLeast"/>
              <w:rPr>
                <w:rFonts w:ascii="Univers Light" w:hAnsi="Univers Light"/>
              </w:rPr>
            </w:pPr>
            <w:r w:rsidRPr="00A03087">
              <w:rPr>
                <w:rFonts w:ascii="Univers Light" w:hAnsi="Univers Light"/>
              </w:rPr>
              <w:t>Are there strategies in place to increase awareness about severe allergies among students for all in-school and out-of-school environments?</w:t>
            </w:r>
          </w:p>
        </w:tc>
        <w:tc>
          <w:tcPr>
            <w:tcW w:w="1734" w:type="dxa"/>
            <w:tcMar/>
          </w:tcPr>
          <w:p w:rsidR="004C0783" w:rsidP="00694E18" w:rsidRDefault="004C0783" w14:paraId="00FB1A53" w14:textId="77777777">
            <w:pPr>
              <w:spacing w:line="220" w:lineRule="atLeast"/>
              <w:rPr>
                <w:rFonts w:ascii="Univers Light" w:hAnsi="Univers Light"/>
              </w:rPr>
            </w:pPr>
            <w:proofErr w:type="gramStart"/>
            <w:r w:rsidRPr="00A03087">
              <w:rPr>
                <w:rFonts w:ascii="Wingdings 2" w:hAnsi="Wingdings 2" w:eastAsia="Wingdings 2" w:cs="Wingdings 2"/>
                <w:sz w:val="24"/>
              </w:rPr>
              <w:t>£</w:t>
            </w:r>
            <w:r w:rsidRPr="00A03087">
              <w:rPr>
                <w:rFonts w:ascii="Univers Light" w:hAnsi="Univers Light"/>
              </w:rPr>
              <w:t xml:space="preserve">  Yes</w:t>
            </w:r>
            <w:proofErr w:type="gramEnd"/>
          </w:p>
          <w:p w:rsidRPr="00A03087" w:rsidR="004C0783" w:rsidP="00694E18" w:rsidRDefault="004C0783" w14:paraId="3C2D836C" w14:textId="77777777">
            <w:pPr>
              <w:spacing w:line="220" w:lineRule="atLeast"/>
              <w:rPr>
                <w:rFonts w:ascii="Univers Light" w:hAnsi="Univers Light"/>
                <w:sz w:val="24"/>
              </w:rPr>
            </w:pPr>
            <w:proofErr w:type="gramStart"/>
            <w:r w:rsidRPr="00A03087">
              <w:rPr>
                <w:rFonts w:ascii="Wingdings 2" w:hAnsi="Wingdings 2" w:eastAsia="Wingdings 2" w:cs="Wingdings 2"/>
                <w:sz w:val="24"/>
              </w:rPr>
              <w:t>£</w:t>
            </w:r>
            <w:r w:rsidRPr="00A03087">
              <w:rPr>
                <w:rFonts w:ascii="Univers Light" w:hAnsi="Univers Light"/>
              </w:rPr>
              <w:t xml:space="preserve">  No</w:t>
            </w:r>
            <w:proofErr w:type="gramEnd"/>
          </w:p>
        </w:tc>
      </w:tr>
      <w:tr w:rsidRPr="00A03087" w:rsidR="004C0783" w:rsidTr="719893B6" w14:paraId="3FECC6E4" w14:textId="77777777">
        <w:trPr>
          <w:cantSplit/>
        </w:trPr>
        <w:tc>
          <w:tcPr>
            <w:tcW w:w="7905" w:type="dxa"/>
            <w:gridSpan w:val="2"/>
            <w:tcMar/>
          </w:tcPr>
          <w:p w:rsidRPr="00A03087" w:rsidR="004C0783" w:rsidP="00694E18" w:rsidRDefault="004C0783" w14:paraId="585F6D51" w14:textId="77777777">
            <w:pPr>
              <w:numPr>
                <w:ilvl w:val="0"/>
                <w:numId w:val="26"/>
              </w:numPr>
              <w:spacing w:after="180" w:line="220" w:lineRule="atLeast"/>
              <w:rPr>
                <w:rFonts w:ascii="Univers Light" w:hAnsi="Univers Light"/>
              </w:rPr>
            </w:pPr>
            <w:r w:rsidRPr="00A03087">
              <w:rPr>
                <w:rFonts w:ascii="Univers Light" w:hAnsi="Univers Light"/>
              </w:rPr>
              <w:t>What are they?</w:t>
            </w:r>
          </w:p>
          <w:p w:rsidRPr="00A03087" w:rsidR="004C0783" w:rsidP="00694E18" w:rsidRDefault="004C0783" w14:paraId="5FF19AAF" w14:textId="77777777">
            <w:pPr>
              <w:spacing w:line="220" w:lineRule="atLeast"/>
              <w:rPr>
                <w:rFonts w:ascii="Univers Light" w:hAnsi="Univers Light"/>
              </w:rPr>
            </w:pPr>
          </w:p>
          <w:p w:rsidRPr="00A03087" w:rsidR="004C0783" w:rsidP="00694E18" w:rsidRDefault="004C0783" w14:paraId="52C818BE" w14:textId="77777777">
            <w:pPr>
              <w:spacing w:line="220" w:lineRule="atLeast"/>
              <w:rPr>
                <w:rFonts w:ascii="Univers Light" w:hAnsi="Univers Light"/>
              </w:rPr>
            </w:pPr>
          </w:p>
        </w:tc>
        <w:tc>
          <w:tcPr>
            <w:tcW w:w="1734" w:type="dxa"/>
            <w:tcMar/>
          </w:tcPr>
          <w:p w:rsidRPr="00A03087" w:rsidR="004C0783" w:rsidP="00694E18" w:rsidRDefault="004C0783" w14:paraId="616A23D0" w14:textId="77777777">
            <w:pPr>
              <w:spacing w:line="220" w:lineRule="atLeast"/>
              <w:jc w:val="right"/>
              <w:rPr>
                <w:rFonts w:ascii="Univers Light" w:hAnsi="Univers Light"/>
                <w:sz w:val="24"/>
              </w:rPr>
            </w:pPr>
          </w:p>
        </w:tc>
      </w:tr>
    </w:tbl>
    <w:p w:rsidRPr="00AA58BA" w:rsidR="004C0783" w:rsidP="004C0783" w:rsidRDefault="004C0783" w14:paraId="7996FAFB" w14:textId="77777777">
      <w:pPr>
        <w:rPr>
          <w:rFonts w:ascii="Univers Light" w:hAnsi="Univers Light"/>
          <w:sz w:val="24"/>
          <w:szCs w:val="24"/>
        </w:rPr>
      </w:pPr>
    </w:p>
    <w:p w:rsidR="002219A4" w:rsidRDefault="002219A4" w14:paraId="3628BD35" w14:textId="77777777"/>
    <w:sectPr w:rsidR="002219A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ight">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B3A"/>
    <w:multiLevelType w:val="hybridMultilevel"/>
    <w:tmpl w:val="7B26C9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6506EC"/>
    <w:multiLevelType w:val="hybridMultilevel"/>
    <w:tmpl w:val="9BCEC36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 w15:restartNumberingAfterBreak="0">
    <w:nsid w:val="0AE776AF"/>
    <w:multiLevelType w:val="hybridMultilevel"/>
    <w:tmpl w:val="C5746D4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 w15:restartNumberingAfterBreak="0">
    <w:nsid w:val="0E354781"/>
    <w:multiLevelType w:val="multilevel"/>
    <w:tmpl w:val="D90C2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E3942E7"/>
    <w:multiLevelType w:val="hybridMultilevel"/>
    <w:tmpl w:val="B8DA24D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 w15:restartNumberingAfterBreak="0">
    <w:nsid w:val="10CC188B"/>
    <w:multiLevelType w:val="hybridMultilevel"/>
    <w:tmpl w:val="F75408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17F6745"/>
    <w:multiLevelType w:val="hybridMultilevel"/>
    <w:tmpl w:val="433E1AB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12213E2A"/>
    <w:multiLevelType w:val="hybridMultilevel"/>
    <w:tmpl w:val="12CC94F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066A16"/>
    <w:multiLevelType w:val="hybridMultilevel"/>
    <w:tmpl w:val="52A05A42"/>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9" w15:restartNumberingAfterBreak="0">
    <w:nsid w:val="1421661B"/>
    <w:multiLevelType w:val="hybridMultilevel"/>
    <w:tmpl w:val="AFDE504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0" w15:restartNumberingAfterBreak="0">
    <w:nsid w:val="148E2E72"/>
    <w:multiLevelType w:val="multilevel"/>
    <w:tmpl w:val="F8185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4DF51FA"/>
    <w:multiLevelType w:val="hybridMultilevel"/>
    <w:tmpl w:val="62327D2E"/>
    <w:lvl w:ilvl="0" w:tplc="AE5C90E8">
      <w:start w:val="19"/>
      <w:numFmt w:val="bullet"/>
      <w:lvlText w:val="-"/>
      <w:lvlJc w:val="left"/>
      <w:pPr>
        <w:ind w:left="2772" w:hanging="360"/>
      </w:pPr>
      <w:rPr>
        <w:rFonts w:hint="default" w:ascii="Univers Light" w:hAnsi="Univers Light" w:eastAsiaTheme="minorEastAsia" w:cstheme="minorBidi"/>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2" w15:restartNumberingAfterBreak="0">
    <w:nsid w:val="18495080"/>
    <w:multiLevelType w:val="hybridMultilevel"/>
    <w:tmpl w:val="D4CC39F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3" w15:restartNumberingAfterBreak="0">
    <w:nsid w:val="18DF48C9"/>
    <w:multiLevelType w:val="hybridMultilevel"/>
    <w:tmpl w:val="24A4EDC2"/>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4" w15:restartNumberingAfterBreak="0">
    <w:nsid w:val="1C1C0E60"/>
    <w:multiLevelType w:val="multilevel"/>
    <w:tmpl w:val="36363A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D0E69D1"/>
    <w:multiLevelType w:val="hybridMultilevel"/>
    <w:tmpl w:val="89A6093C"/>
    <w:lvl w:ilvl="0" w:tplc="AE5C90E8">
      <w:start w:val="19"/>
      <w:numFmt w:val="bullet"/>
      <w:lvlText w:val="-"/>
      <w:lvlJc w:val="left"/>
      <w:pPr>
        <w:ind w:left="2052" w:hanging="360"/>
      </w:pPr>
      <w:rPr>
        <w:rFonts w:hint="default" w:ascii="Univers Light" w:hAnsi="Univers Light" w:eastAsiaTheme="minorEastAsia" w:cstheme="minorBidi"/>
      </w:rPr>
    </w:lvl>
    <w:lvl w:ilvl="1" w:tplc="0C090003" w:tentative="1">
      <w:start w:val="1"/>
      <w:numFmt w:val="bullet"/>
      <w:lvlText w:val="o"/>
      <w:lvlJc w:val="left"/>
      <w:pPr>
        <w:ind w:left="2772" w:hanging="360"/>
      </w:pPr>
      <w:rPr>
        <w:rFonts w:hint="default" w:ascii="Courier New" w:hAnsi="Courier New" w:cs="Courier New"/>
      </w:rPr>
    </w:lvl>
    <w:lvl w:ilvl="2" w:tplc="0C090005" w:tentative="1">
      <w:start w:val="1"/>
      <w:numFmt w:val="bullet"/>
      <w:lvlText w:val=""/>
      <w:lvlJc w:val="left"/>
      <w:pPr>
        <w:ind w:left="3492" w:hanging="360"/>
      </w:pPr>
      <w:rPr>
        <w:rFonts w:hint="default" w:ascii="Wingdings" w:hAnsi="Wingdings"/>
      </w:rPr>
    </w:lvl>
    <w:lvl w:ilvl="3" w:tplc="0C090001" w:tentative="1">
      <w:start w:val="1"/>
      <w:numFmt w:val="bullet"/>
      <w:lvlText w:val=""/>
      <w:lvlJc w:val="left"/>
      <w:pPr>
        <w:ind w:left="4212" w:hanging="360"/>
      </w:pPr>
      <w:rPr>
        <w:rFonts w:hint="default" w:ascii="Symbol" w:hAnsi="Symbol"/>
      </w:rPr>
    </w:lvl>
    <w:lvl w:ilvl="4" w:tplc="0C090003" w:tentative="1">
      <w:start w:val="1"/>
      <w:numFmt w:val="bullet"/>
      <w:lvlText w:val="o"/>
      <w:lvlJc w:val="left"/>
      <w:pPr>
        <w:ind w:left="4932" w:hanging="360"/>
      </w:pPr>
      <w:rPr>
        <w:rFonts w:hint="default" w:ascii="Courier New" w:hAnsi="Courier New" w:cs="Courier New"/>
      </w:rPr>
    </w:lvl>
    <w:lvl w:ilvl="5" w:tplc="0C090005" w:tentative="1">
      <w:start w:val="1"/>
      <w:numFmt w:val="bullet"/>
      <w:lvlText w:val=""/>
      <w:lvlJc w:val="left"/>
      <w:pPr>
        <w:ind w:left="5652" w:hanging="360"/>
      </w:pPr>
      <w:rPr>
        <w:rFonts w:hint="default" w:ascii="Wingdings" w:hAnsi="Wingdings"/>
      </w:rPr>
    </w:lvl>
    <w:lvl w:ilvl="6" w:tplc="0C090001" w:tentative="1">
      <w:start w:val="1"/>
      <w:numFmt w:val="bullet"/>
      <w:lvlText w:val=""/>
      <w:lvlJc w:val="left"/>
      <w:pPr>
        <w:ind w:left="6372" w:hanging="360"/>
      </w:pPr>
      <w:rPr>
        <w:rFonts w:hint="default" w:ascii="Symbol" w:hAnsi="Symbol"/>
      </w:rPr>
    </w:lvl>
    <w:lvl w:ilvl="7" w:tplc="0C090003" w:tentative="1">
      <w:start w:val="1"/>
      <w:numFmt w:val="bullet"/>
      <w:lvlText w:val="o"/>
      <w:lvlJc w:val="left"/>
      <w:pPr>
        <w:ind w:left="7092" w:hanging="360"/>
      </w:pPr>
      <w:rPr>
        <w:rFonts w:hint="default" w:ascii="Courier New" w:hAnsi="Courier New" w:cs="Courier New"/>
      </w:rPr>
    </w:lvl>
    <w:lvl w:ilvl="8" w:tplc="0C090005" w:tentative="1">
      <w:start w:val="1"/>
      <w:numFmt w:val="bullet"/>
      <w:lvlText w:val=""/>
      <w:lvlJc w:val="left"/>
      <w:pPr>
        <w:ind w:left="7812" w:hanging="360"/>
      </w:pPr>
      <w:rPr>
        <w:rFonts w:hint="default" w:ascii="Wingdings" w:hAnsi="Wingdings"/>
      </w:rPr>
    </w:lvl>
  </w:abstractNum>
  <w:abstractNum w:abstractNumId="16" w15:restartNumberingAfterBreak="0">
    <w:nsid w:val="1D504338"/>
    <w:multiLevelType w:val="multilevel"/>
    <w:tmpl w:val="0A12C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12D75EB"/>
    <w:multiLevelType w:val="hybridMultilevel"/>
    <w:tmpl w:val="19DA23E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8" w15:restartNumberingAfterBreak="0">
    <w:nsid w:val="24BB4896"/>
    <w:multiLevelType w:val="hybridMultilevel"/>
    <w:tmpl w:val="A9CA41BC"/>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9" w15:restartNumberingAfterBreak="0">
    <w:nsid w:val="260E0F15"/>
    <w:multiLevelType w:val="multilevel"/>
    <w:tmpl w:val="BA32A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6C57DEA"/>
    <w:multiLevelType w:val="hybridMultilevel"/>
    <w:tmpl w:val="AEFA561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1" w15:restartNumberingAfterBreak="0">
    <w:nsid w:val="29072ADB"/>
    <w:multiLevelType w:val="multilevel"/>
    <w:tmpl w:val="BEBCC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AC63A32"/>
    <w:multiLevelType w:val="hybridMultilevel"/>
    <w:tmpl w:val="94B2D868"/>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3" w15:restartNumberingAfterBreak="0">
    <w:nsid w:val="2BA341C5"/>
    <w:multiLevelType w:val="hybridMultilevel"/>
    <w:tmpl w:val="EE2A6C4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4" w15:restartNumberingAfterBreak="0">
    <w:nsid w:val="2BF46900"/>
    <w:multiLevelType w:val="multilevel"/>
    <w:tmpl w:val="FD926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D1E14A9"/>
    <w:multiLevelType w:val="multilevel"/>
    <w:tmpl w:val="AA283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E2629E2"/>
    <w:multiLevelType w:val="multilevel"/>
    <w:tmpl w:val="13B2E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01D78F4"/>
    <w:multiLevelType w:val="hybridMultilevel"/>
    <w:tmpl w:val="0C6288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311700C8"/>
    <w:multiLevelType w:val="hybridMultilevel"/>
    <w:tmpl w:val="61AEC95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9" w15:restartNumberingAfterBreak="0">
    <w:nsid w:val="324378E6"/>
    <w:multiLevelType w:val="multilevel"/>
    <w:tmpl w:val="AC0E03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4765E1A"/>
    <w:multiLevelType w:val="hybridMultilevel"/>
    <w:tmpl w:val="A7202092"/>
    <w:lvl w:ilvl="0" w:tplc="C56EA1A2">
      <w:start w:val="1"/>
      <w:numFmt w:val="bullet"/>
      <w:lvlText w:val=""/>
      <w:lvlJc w:val="left"/>
      <w:pPr>
        <w:ind w:left="720" w:hanging="360"/>
      </w:pPr>
      <w:rPr>
        <w:rFonts w:hint="default" w:ascii="Symbol" w:hAnsi="Symbol"/>
      </w:rPr>
    </w:lvl>
    <w:lvl w:ilvl="1" w:tplc="5AFE4598">
      <w:start w:val="1"/>
      <w:numFmt w:val="bullet"/>
      <w:lvlText w:val="o"/>
      <w:lvlJc w:val="left"/>
      <w:pPr>
        <w:ind w:left="1440" w:hanging="360"/>
      </w:pPr>
      <w:rPr>
        <w:rFonts w:hint="default" w:ascii="Courier New" w:hAnsi="Courier New"/>
      </w:rPr>
    </w:lvl>
    <w:lvl w:ilvl="2" w:tplc="412CC988">
      <w:start w:val="1"/>
      <w:numFmt w:val="bullet"/>
      <w:lvlText w:val=""/>
      <w:lvlJc w:val="left"/>
      <w:pPr>
        <w:ind w:left="2160" w:hanging="360"/>
      </w:pPr>
      <w:rPr>
        <w:rFonts w:hint="default" w:ascii="Wingdings" w:hAnsi="Wingdings"/>
      </w:rPr>
    </w:lvl>
    <w:lvl w:ilvl="3" w:tplc="F1A274A0">
      <w:start w:val="1"/>
      <w:numFmt w:val="bullet"/>
      <w:lvlText w:val=""/>
      <w:lvlJc w:val="left"/>
      <w:pPr>
        <w:ind w:left="2880" w:hanging="360"/>
      </w:pPr>
      <w:rPr>
        <w:rFonts w:hint="default" w:ascii="Symbol" w:hAnsi="Symbol"/>
      </w:rPr>
    </w:lvl>
    <w:lvl w:ilvl="4" w:tplc="8592A2AC">
      <w:start w:val="1"/>
      <w:numFmt w:val="bullet"/>
      <w:lvlText w:val="o"/>
      <w:lvlJc w:val="left"/>
      <w:pPr>
        <w:ind w:left="3600" w:hanging="360"/>
      </w:pPr>
      <w:rPr>
        <w:rFonts w:hint="default" w:ascii="Courier New" w:hAnsi="Courier New"/>
      </w:rPr>
    </w:lvl>
    <w:lvl w:ilvl="5" w:tplc="42BA67C2">
      <w:start w:val="1"/>
      <w:numFmt w:val="bullet"/>
      <w:lvlText w:val=""/>
      <w:lvlJc w:val="left"/>
      <w:pPr>
        <w:ind w:left="4320" w:hanging="360"/>
      </w:pPr>
      <w:rPr>
        <w:rFonts w:hint="default" w:ascii="Wingdings" w:hAnsi="Wingdings"/>
      </w:rPr>
    </w:lvl>
    <w:lvl w:ilvl="6" w:tplc="E5C0B404">
      <w:start w:val="1"/>
      <w:numFmt w:val="bullet"/>
      <w:lvlText w:val=""/>
      <w:lvlJc w:val="left"/>
      <w:pPr>
        <w:ind w:left="5040" w:hanging="360"/>
      </w:pPr>
      <w:rPr>
        <w:rFonts w:hint="default" w:ascii="Symbol" w:hAnsi="Symbol"/>
      </w:rPr>
    </w:lvl>
    <w:lvl w:ilvl="7" w:tplc="91F00DB6">
      <w:start w:val="1"/>
      <w:numFmt w:val="bullet"/>
      <w:lvlText w:val="o"/>
      <w:lvlJc w:val="left"/>
      <w:pPr>
        <w:ind w:left="5760" w:hanging="360"/>
      </w:pPr>
      <w:rPr>
        <w:rFonts w:hint="default" w:ascii="Courier New" w:hAnsi="Courier New"/>
      </w:rPr>
    </w:lvl>
    <w:lvl w:ilvl="8" w:tplc="45123D28">
      <w:start w:val="1"/>
      <w:numFmt w:val="bullet"/>
      <w:lvlText w:val=""/>
      <w:lvlJc w:val="left"/>
      <w:pPr>
        <w:ind w:left="6480" w:hanging="360"/>
      </w:pPr>
      <w:rPr>
        <w:rFonts w:hint="default" w:ascii="Wingdings" w:hAnsi="Wingdings"/>
      </w:rPr>
    </w:lvl>
  </w:abstractNum>
  <w:abstractNum w:abstractNumId="31" w15:restartNumberingAfterBreak="0">
    <w:nsid w:val="35105DDB"/>
    <w:multiLevelType w:val="hybridMultilevel"/>
    <w:tmpl w:val="4E881570"/>
    <w:lvl w:ilvl="0" w:tplc="0C090001">
      <w:start w:val="1"/>
      <w:numFmt w:val="bullet"/>
      <w:lvlText w:val=""/>
      <w:lvlJc w:val="left"/>
      <w:pPr>
        <w:ind w:left="2880" w:hanging="360"/>
      </w:pPr>
      <w:rPr>
        <w:rFonts w:hint="default" w:ascii="Symbol" w:hAnsi="Symbol"/>
      </w:rPr>
    </w:lvl>
    <w:lvl w:ilvl="1" w:tplc="0C090003" w:tentative="1">
      <w:start w:val="1"/>
      <w:numFmt w:val="bullet"/>
      <w:lvlText w:val="o"/>
      <w:lvlJc w:val="left"/>
      <w:pPr>
        <w:ind w:left="3600" w:hanging="360"/>
      </w:pPr>
      <w:rPr>
        <w:rFonts w:hint="default" w:ascii="Courier New" w:hAnsi="Courier New" w:cs="Courier New"/>
      </w:rPr>
    </w:lvl>
    <w:lvl w:ilvl="2" w:tplc="0C090005" w:tentative="1">
      <w:start w:val="1"/>
      <w:numFmt w:val="bullet"/>
      <w:lvlText w:val=""/>
      <w:lvlJc w:val="left"/>
      <w:pPr>
        <w:ind w:left="4320" w:hanging="360"/>
      </w:pPr>
      <w:rPr>
        <w:rFonts w:hint="default" w:ascii="Wingdings" w:hAnsi="Wingdings"/>
      </w:rPr>
    </w:lvl>
    <w:lvl w:ilvl="3" w:tplc="0C090001" w:tentative="1">
      <w:start w:val="1"/>
      <w:numFmt w:val="bullet"/>
      <w:lvlText w:val=""/>
      <w:lvlJc w:val="left"/>
      <w:pPr>
        <w:ind w:left="5040" w:hanging="360"/>
      </w:pPr>
      <w:rPr>
        <w:rFonts w:hint="default" w:ascii="Symbol" w:hAnsi="Symbol"/>
      </w:rPr>
    </w:lvl>
    <w:lvl w:ilvl="4" w:tplc="0C090003" w:tentative="1">
      <w:start w:val="1"/>
      <w:numFmt w:val="bullet"/>
      <w:lvlText w:val="o"/>
      <w:lvlJc w:val="left"/>
      <w:pPr>
        <w:ind w:left="5760" w:hanging="360"/>
      </w:pPr>
      <w:rPr>
        <w:rFonts w:hint="default" w:ascii="Courier New" w:hAnsi="Courier New" w:cs="Courier New"/>
      </w:rPr>
    </w:lvl>
    <w:lvl w:ilvl="5" w:tplc="0C090005" w:tentative="1">
      <w:start w:val="1"/>
      <w:numFmt w:val="bullet"/>
      <w:lvlText w:val=""/>
      <w:lvlJc w:val="left"/>
      <w:pPr>
        <w:ind w:left="6480" w:hanging="360"/>
      </w:pPr>
      <w:rPr>
        <w:rFonts w:hint="default" w:ascii="Wingdings" w:hAnsi="Wingdings"/>
      </w:rPr>
    </w:lvl>
    <w:lvl w:ilvl="6" w:tplc="0C090001" w:tentative="1">
      <w:start w:val="1"/>
      <w:numFmt w:val="bullet"/>
      <w:lvlText w:val=""/>
      <w:lvlJc w:val="left"/>
      <w:pPr>
        <w:ind w:left="7200" w:hanging="360"/>
      </w:pPr>
      <w:rPr>
        <w:rFonts w:hint="default" w:ascii="Symbol" w:hAnsi="Symbol"/>
      </w:rPr>
    </w:lvl>
    <w:lvl w:ilvl="7" w:tplc="0C090003" w:tentative="1">
      <w:start w:val="1"/>
      <w:numFmt w:val="bullet"/>
      <w:lvlText w:val="o"/>
      <w:lvlJc w:val="left"/>
      <w:pPr>
        <w:ind w:left="7920" w:hanging="360"/>
      </w:pPr>
      <w:rPr>
        <w:rFonts w:hint="default" w:ascii="Courier New" w:hAnsi="Courier New" w:cs="Courier New"/>
      </w:rPr>
    </w:lvl>
    <w:lvl w:ilvl="8" w:tplc="0C090005" w:tentative="1">
      <w:start w:val="1"/>
      <w:numFmt w:val="bullet"/>
      <w:lvlText w:val=""/>
      <w:lvlJc w:val="left"/>
      <w:pPr>
        <w:ind w:left="8640" w:hanging="360"/>
      </w:pPr>
      <w:rPr>
        <w:rFonts w:hint="default" w:ascii="Wingdings" w:hAnsi="Wingdings"/>
      </w:rPr>
    </w:lvl>
  </w:abstractNum>
  <w:abstractNum w:abstractNumId="32" w15:restartNumberingAfterBreak="0">
    <w:nsid w:val="36E05D62"/>
    <w:multiLevelType w:val="multilevel"/>
    <w:tmpl w:val="9DBCE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39704174"/>
    <w:multiLevelType w:val="multilevel"/>
    <w:tmpl w:val="653AC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A091FFC"/>
    <w:multiLevelType w:val="hybridMultilevel"/>
    <w:tmpl w:val="A27016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3A5923C8"/>
    <w:multiLevelType w:val="multilevel"/>
    <w:tmpl w:val="B7D643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E550D08"/>
    <w:multiLevelType w:val="hybridMultilevel"/>
    <w:tmpl w:val="50C279C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7" w15:restartNumberingAfterBreak="0">
    <w:nsid w:val="3EA922D3"/>
    <w:multiLevelType w:val="hybridMultilevel"/>
    <w:tmpl w:val="4F40BA5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8" w15:restartNumberingAfterBreak="0">
    <w:nsid w:val="3F8D3412"/>
    <w:multiLevelType w:val="hybridMultilevel"/>
    <w:tmpl w:val="2DC8B47C"/>
    <w:lvl w:ilvl="0" w:tplc="8B746AB8">
      <w:start w:val="1"/>
      <w:numFmt w:val="decimal"/>
      <w:pStyle w:val="OTC-Sub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FF00B30"/>
    <w:multiLevelType w:val="hybridMultilevel"/>
    <w:tmpl w:val="CCF0AB9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0" w15:restartNumberingAfterBreak="0">
    <w:nsid w:val="40F5326F"/>
    <w:multiLevelType w:val="hybridMultilevel"/>
    <w:tmpl w:val="1C183B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424E69B1"/>
    <w:multiLevelType w:val="hybridMultilevel"/>
    <w:tmpl w:val="10C4B15E"/>
    <w:lvl w:ilvl="0" w:tplc="DEE80154">
      <w:start w:val="18"/>
      <w:numFmt w:val="bullet"/>
      <w:lvlText w:val="-"/>
      <w:lvlJc w:val="left"/>
      <w:pPr>
        <w:ind w:left="2520" w:hanging="360"/>
      </w:pPr>
      <w:rPr>
        <w:rFonts w:hint="default" w:ascii="Univers Light" w:hAnsi="Univers Light" w:eastAsiaTheme="minorEastAsia" w:cstheme="minorBidi"/>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2" w15:restartNumberingAfterBreak="0">
    <w:nsid w:val="43F9682F"/>
    <w:multiLevelType w:val="hybridMultilevel"/>
    <w:tmpl w:val="947E2E2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3" w15:restartNumberingAfterBreak="0">
    <w:nsid w:val="44553B42"/>
    <w:multiLevelType w:val="multilevel"/>
    <w:tmpl w:val="2C540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62E1D17"/>
    <w:multiLevelType w:val="hybridMultilevel"/>
    <w:tmpl w:val="4DB0A67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5" w15:restartNumberingAfterBreak="0">
    <w:nsid w:val="46695E62"/>
    <w:multiLevelType w:val="multilevel"/>
    <w:tmpl w:val="2DB612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71356CA"/>
    <w:multiLevelType w:val="multilevel"/>
    <w:tmpl w:val="81D0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9C13C88"/>
    <w:multiLevelType w:val="hybridMultilevel"/>
    <w:tmpl w:val="C14E502C"/>
    <w:lvl w:ilvl="0" w:tplc="0C090001">
      <w:start w:val="1"/>
      <w:numFmt w:val="bullet"/>
      <w:lvlText w:val=""/>
      <w:lvlJc w:val="left"/>
      <w:pPr>
        <w:ind w:left="1142" w:hanging="360"/>
      </w:pPr>
      <w:rPr>
        <w:rFonts w:hint="default" w:ascii="Symbol" w:hAnsi="Symbol"/>
      </w:rPr>
    </w:lvl>
    <w:lvl w:ilvl="1" w:tplc="0C090003" w:tentative="1">
      <w:start w:val="1"/>
      <w:numFmt w:val="bullet"/>
      <w:lvlText w:val="o"/>
      <w:lvlJc w:val="left"/>
      <w:pPr>
        <w:ind w:left="1862" w:hanging="360"/>
      </w:pPr>
      <w:rPr>
        <w:rFonts w:hint="default" w:ascii="Courier New" w:hAnsi="Courier New" w:cs="Courier New"/>
      </w:rPr>
    </w:lvl>
    <w:lvl w:ilvl="2" w:tplc="0C090005" w:tentative="1">
      <w:start w:val="1"/>
      <w:numFmt w:val="bullet"/>
      <w:lvlText w:val=""/>
      <w:lvlJc w:val="left"/>
      <w:pPr>
        <w:ind w:left="2582" w:hanging="360"/>
      </w:pPr>
      <w:rPr>
        <w:rFonts w:hint="default" w:ascii="Wingdings" w:hAnsi="Wingdings"/>
      </w:rPr>
    </w:lvl>
    <w:lvl w:ilvl="3" w:tplc="0C090001" w:tentative="1">
      <w:start w:val="1"/>
      <w:numFmt w:val="bullet"/>
      <w:lvlText w:val=""/>
      <w:lvlJc w:val="left"/>
      <w:pPr>
        <w:ind w:left="3302" w:hanging="360"/>
      </w:pPr>
      <w:rPr>
        <w:rFonts w:hint="default" w:ascii="Symbol" w:hAnsi="Symbol"/>
      </w:rPr>
    </w:lvl>
    <w:lvl w:ilvl="4" w:tplc="0C090003" w:tentative="1">
      <w:start w:val="1"/>
      <w:numFmt w:val="bullet"/>
      <w:lvlText w:val="o"/>
      <w:lvlJc w:val="left"/>
      <w:pPr>
        <w:ind w:left="4022" w:hanging="360"/>
      </w:pPr>
      <w:rPr>
        <w:rFonts w:hint="default" w:ascii="Courier New" w:hAnsi="Courier New" w:cs="Courier New"/>
      </w:rPr>
    </w:lvl>
    <w:lvl w:ilvl="5" w:tplc="0C090005" w:tentative="1">
      <w:start w:val="1"/>
      <w:numFmt w:val="bullet"/>
      <w:lvlText w:val=""/>
      <w:lvlJc w:val="left"/>
      <w:pPr>
        <w:ind w:left="4742" w:hanging="360"/>
      </w:pPr>
      <w:rPr>
        <w:rFonts w:hint="default" w:ascii="Wingdings" w:hAnsi="Wingdings"/>
      </w:rPr>
    </w:lvl>
    <w:lvl w:ilvl="6" w:tplc="0C090001" w:tentative="1">
      <w:start w:val="1"/>
      <w:numFmt w:val="bullet"/>
      <w:lvlText w:val=""/>
      <w:lvlJc w:val="left"/>
      <w:pPr>
        <w:ind w:left="5462" w:hanging="360"/>
      </w:pPr>
      <w:rPr>
        <w:rFonts w:hint="default" w:ascii="Symbol" w:hAnsi="Symbol"/>
      </w:rPr>
    </w:lvl>
    <w:lvl w:ilvl="7" w:tplc="0C090003" w:tentative="1">
      <w:start w:val="1"/>
      <w:numFmt w:val="bullet"/>
      <w:lvlText w:val="o"/>
      <w:lvlJc w:val="left"/>
      <w:pPr>
        <w:ind w:left="6182" w:hanging="360"/>
      </w:pPr>
      <w:rPr>
        <w:rFonts w:hint="default" w:ascii="Courier New" w:hAnsi="Courier New" w:cs="Courier New"/>
      </w:rPr>
    </w:lvl>
    <w:lvl w:ilvl="8" w:tplc="0C090005" w:tentative="1">
      <w:start w:val="1"/>
      <w:numFmt w:val="bullet"/>
      <w:lvlText w:val=""/>
      <w:lvlJc w:val="left"/>
      <w:pPr>
        <w:ind w:left="6902" w:hanging="360"/>
      </w:pPr>
      <w:rPr>
        <w:rFonts w:hint="default" w:ascii="Wingdings" w:hAnsi="Wingdings"/>
      </w:rPr>
    </w:lvl>
  </w:abstractNum>
  <w:abstractNum w:abstractNumId="48" w15:restartNumberingAfterBreak="0">
    <w:nsid w:val="4C99582B"/>
    <w:multiLevelType w:val="hybridMultilevel"/>
    <w:tmpl w:val="16E6FEDE"/>
    <w:lvl w:ilvl="0" w:tplc="3DF41458">
      <w:start w:val="1"/>
      <w:numFmt w:val="bullet"/>
      <w:pStyle w:val="ListBullet"/>
      <w:lvlText w:val=""/>
      <w:lvlJc w:val="left"/>
      <w:pPr>
        <w:tabs>
          <w:tab w:val="num" w:pos="340"/>
        </w:tabs>
        <w:ind w:left="340" w:hanging="170"/>
      </w:pPr>
      <w:rPr>
        <w:rFonts w:hint="default" w:ascii="Symbol" w:hAnsi="Symbol"/>
        <w:b w:val="0"/>
        <w:i w:val="0"/>
        <w:position w:val="2"/>
        <w:sz w:val="14"/>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tentative="1">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49" w15:restartNumberingAfterBreak="0">
    <w:nsid w:val="4D1736D5"/>
    <w:multiLevelType w:val="hybridMultilevel"/>
    <w:tmpl w:val="3CDC2BB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0" w15:restartNumberingAfterBreak="0">
    <w:nsid w:val="4D2308A1"/>
    <w:multiLevelType w:val="hybridMultilevel"/>
    <w:tmpl w:val="19F0511A"/>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F9D6F04"/>
    <w:multiLevelType w:val="hybridMultilevel"/>
    <w:tmpl w:val="5E66EBB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2" w15:restartNumberingAfterBreak="0">
    <w:nsid w:val="501B6FA9"/>
    <w:multiLevelType w:val="hybridMultilevel"/>
    <w:tmpl w:val="0F3847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3" w15:restartNumberingAfterBreak="0">
    <w:nsid w:val="50580FC5"/>
    <w:multiLevelType w:val="hybridMultilevel"/>
    <w:tmpl w:val="1F64915E"/>
    <w:lvl w:ilvl="0" w:tplc="DEE80154">
      <w:start w:val="19"/>
      <w:numFmt w:val="bullet"/>
      <w:lvlText w:val="-"/>
      <w:lvlJc w:val="left"/>
      <w:pPr>
        <w:ind w:left="1800" w:hanging="360"/>
      </w:pPr>
      <w:rPr>
        <w:rFonts w:hint="default" w:ascii="Univers Light" w:hAnsi="Univers Light" w:eastAsiaTheme="minorEastAsia" w:cstheme="minorBidi"/>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54" w15:restartNumberingAfterBreak="0">
    <w:nsid w:val="53D559F4"/>
    <w:multiLevelType w:val="multilevel"/>
    <w:tmpl w:val="654EF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54116636"/>
    <w:multiLevelType w:val="hybridMultilevel"/>
    <w:tmpl w:val="F758A1DC"/>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6" w15:restartNumberingAfterBreak="0">
    <w:nsid w:val="5A8B497C"/>
    <w:multiLevelType w:val="hybridMultilevel"/>
    <w:tmpl w:val="B5086B7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7" w15:restartNumberingAfterBreak="0">
    <w:nsid w:val="5B343064"/>
    <w:multiLevelType w:val="multilevel"/>
    <w:tmpl w:val="7430D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5C08750A"/>
    <w:multiLevelType w:val="hybridMultilevel"/>
    <w:tmpl w:val="B1DE3EE2"/>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9" w15:restartNumberingAfterBreak="0">
    <w:nsid w:val="5EDE304F"/>
    <w:multiLevelType w:val="hybridMultilevel"/>
    <w:tmpl w:val="EC3A194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0" w15:restartNumberingAfterBreak="0">
    <w:nsid w:val="5EE66E34"/>
    <w:multiLevelType w:val="multilevel"/>
    <w:tmpl w:val="40789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EEE22F1"/>
    <w:multiLevelType w:val="hybridMultilevel"/>
    <w:tmpl w:val="6CDA57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2" w15:restartNumberingAfterBreak="0">
    <w:nsid w:val="5F7D022C"/>
    <w:multiLevelType w:val="multilevel"/>
    <w:tmpl w:val="E84C2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61E01F4C"/>
    <w:multiLevelType w:val="hybridMultilevel"/>
    <w:tmpl w:val="44D62B02"/>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4" w15:restartNumberingAfterBreak="0">
    <w:nsid w:val="63F50B96"/>
    <w:multiLevelType w:val="hybridMultilevel"/>
    <w:tmpl w:val="6B561B10"/>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5" w15:restartNumberingAfterBreak="0">
    <w:nsid w:val="64B36AF8"/>
    <w:multiLevelType w:val="hybridMultilevel"/>
    <w:tmpl w:val="F2E289E2"/>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64DB6C46"/>
    <w:multiLevelType w:val="hybridMultilevel"/>
    <w:tmpl w:val="289AFD72"/>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7" w15:restartNumberingAfterBreak="0">
    <w:nsid w:val="6691138A"/>
    <w:multiLevelType w:val="multilevel"/>
    <w:tmpl w:val="8710E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66FB08CB"/>
    <w:multiLevelType w:val="hybridMultilevel"/>
    <w:tmpl w:val="7AFEE26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9" w15:restartNumberingAfterBreak="0">
    <w:nsid w:val="68833603"/>
    <w:multiLevelType w:val="hybridMultilevel"/>
    <w:tmpl w:val="C3AE87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0" w15:restartNumberingAfterBreak="0">
    <w:nsid w:val="6E3003A6"/>
    <w:multiLevelType w:val="hybridMultilevel"/>
    <w:tmpl w:val="7106634A"/>
    <w:lvl w:ilvl="0" w:tplc="DEE80154">
      <w:start w:val="18"/>
      <w:numFmt w:val="bullet"/>
      <w:lvlText w:val="-"/>
      <w:lvlJc w:val="left"/>
      <w:pPr>
        <w:ind w:left="1800" w:hanging="360"/>
      </w:pPr>
      <w:rPr>
        <w:rFonts w:hint="default" w:ascii="Univers Light" w:hAnsi="Univers Light" w:eastAsiaTheme="minorEastAsia" w:cstheme="minorBidi"/>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71" w15:restartNumberingAfterBreak="0">
    <w:nsid w:val="6F462C5E"/>
    <w:multiLevelType w:val="multilevel"/>
    <w:tmpl w:val="94F64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6F9E5963"/>
    <w:multiLevelType w:val="hybridMultilevel"/>
    <w:tmpl w:val="6D4ECF7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3" w15:restartNumberingAfterBreak="0">
    <w:nsid w:val="70692A39"/>
    <w:multiLevelType w:val="hybridMultilevel"/>
    <w:tmpl w:val="F1E0A56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4" w15:restartNumberingAfterBreak="0">
    <w:nsid w:val="71FF1D77"/>
    <w:multiLevelType w:val="hybridMultilevel"/>
    <w:tmpl w:val="1D324B5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5" w15:restartNumberingAfterBreak="0">
    <w:nsid w:val="72736B11"/>
    <w:multiLevelType w:val="hybridMultilevel"/>
    <w:tmpl w:val="8E2258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6" w15:restartNumberingAfterBreak="0">
    <w:nsid w:val="74E710D8"/>
    <w:multiLevelType w:val="multilevel"/>
    <w:tmpl w:val="E74A9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76696D41"/>
    <w:multiLevelType w:val="hybridMultilevel"/>
    <w:tmpl w:val="CCB0FFD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8" w15:restartNumberingAfterBreak="0">
    <w:nsid w:val="7BCB67B8"/>
    <w:multiLevelType w:val="multilevel"/>
    <w:tmpl w:val="9D8EE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E211238"/>
    <w:multiLevelType w:val="hybridMultilevel"/>
    <w:tmpl w:val="4D74E16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80" w15:restartNumberingAfterBreak="0">
    <w:nsid w:val="7F675431"/>
    <w:multiLevelType w:val="hybridMultilevel"/>
    <w:tmpl w:val="F05C85C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531990794">
    <w:abstractNumId w:val="30"/>
  </w:num>
  <w:num w:numId="2" w16cid:durableId="1595431659">
    <w:abstractNumId w:val="65"/>
  </w:num>
  <w:num w:numId="3" w16cid:durableId="2005936010">
    <w:abstractNumId w:val="46"/>
  </w:num>
  <w:num w:numId="4" w16cid:durableId="1357464060">
    <w:abstractNumId w:val="9"/>
  </w:num>
  <w:num w:numId="5" w16cid:durableId="1916162270">
    <w:abstractNumId w:val="23"/>
  </w:num>
  <w:num w:numId="6" w16cid:durableId="342442726">
    <w:abstractNumId w:val="18"/>
  </w:num>
  <w:num w:numId="7" w16cid:durableId="1220632888">
    <w:abstractNumId w:val="66"/>
  </w:num>
  <w:num w:numId="8" w16cid:durableId="744882738">
    <w:abstractNumId w:val="73"/>
  </w:num>
  <w:num w:numId="9" w16cid:durableId="953512532">
    <w:abstractNumId w:val="51"/>
  </w:num>
  <w:num w:numId="10" w16cid:durableId="1481266406">
    <w:abstractNumId w:val="36"/>
  </w:num>
  <w:num w:numId="11" w16cid:durableId="439564778">
    <w:abstractNumId w:val="0"/>
  </w:num>
  <w:num w:numId="12" w16cid:durableId="881597562">
    <w:abstractNumId w:val="27"/>
  </w:num>
  <w:num w:numId="13" w16cid:durableId="1025407697">
    <w:abstractNumId w:val="10"/>
  </w:num>
  <w:num w:numId="14" w16cid:durableId="167839734">
    <w:abstractNumId w:val="21"/>
  </w:num>
  <w:num w:numId="15" w16cid:durableId="222835117">
    <w:abstractNumId w:val="79"/>
  </w:num>
  <w:num w:numId="16" w16cid:durableId="1611738541">
    <w:abstractNumId w:val="75"/>
  </w:num>
  <w:num w:numId="17" w16cid:durableId="423770341">
    <w:abstractNumId w:val="69"/>
  </w:num>
  <w:num w:numId="18" w16cid:durableId="683676021">
    <w:abstractNumId w:val="60"/>
  </w:num>
  <w:num w:numId="19" w16cid:durableId="760756852">
    <w:abstractNumId w:val="34"/>
  </w:num>
  <w:num w:numId="20" w16cid:durableId="1084575110">
    <w:abstractNumId w:val="61"/>
  </w:num>
  <w:num w:numId="21" w16cid:durableId="1472357553">
    <w:abstractNumId w:val="22"/>
  </w:num>
  <w:num w:numId="22" w16cid:durableId="1505634467">
    <w:abstractNumId w:val="39"/>
  </w:num>
  <w:num w:numId="23" w16cid:durableId="1212107539">
    <w:abstractNumId w:val="52"/>
  </w:num>
  <w:num w:numId="24" w16cid:durableId="774180839">
    <w:abstractNumId w:val="40"/>
  </w:num>
  <w:num w:numId="25" w16cid:durableId="672953564">
    <w:abstractNumId w:val="48"/>
  </w:num>
  <w:num w:numId="26" w16cid:durableId="622661630">
    <w:abstractNumId w:val="7"/>
  </w:num>
  <w:num w:numId="27" w16cid:durableId="1461996437">
    <w:abstractNumId w:val="47"/>
  </w:num>
  <w:num w:numId="28" w16cid:durableId="1371422676">
    <w:abstractNumId w:val="74"/>
  </w:num>
  <w:num w:numId="29" w16cid:durableId="881088852">
    <w:abstractNumId w:val="25"/>
  </w:num>
  <w:num w:numId="30" w16cid:durableId="578297258">
    <w:abstractNumId w:val="35"/>
  </w:num>
  <w:num w:numId="31" w16cid:durableId="1870800729">
    <w:abstractNumId w:val="57"/>
  </w:num>
  <w:num w:numId="32" w16cid:durableId="426971032">
    <w:abstractNumId w:val="45"/>
  </w:num>
  <w:num w:numId="33" w16cid:durableId="1165827760">
    <w:abstractNumId w:val="67"/>
  </w:num>
  <w:num w:numId="34" w16cid:durableId="965310466">
    <w:abstractNumId w:val="38"/>
  </w:num>
  <w:num w:numId="35" w16cid:durableId="183252590">
    <w:abstractNumId w:val="59"/>
  </w:num>
  <w:num w:numId="36" w16cid:durableId="1603948626">
    <w:abstractNumId w:val="28"/>
  </w:num>
  <w:num w:numId="37" w16cid:durableId="1925843784">
    <w:abstractNumId w:val="1"/>
  </w:num>
  <w:num w:numId="38" w16cid:durableId="900557679">
    <w:abstractNumId w:val="56"/>
  </w:num>
  <w:num w:numId="39" w16cid:durableId="234097367">
    <w:abstractNumId w:val="12"/>
  </w:num>
  <w:num w:numId="40" w16cid:durableId="1494445009">
    <w:abstractNumId w:val="6"/>
  </w:num>
  <w:num w:numId="41" w16cid:durableId="526870830">
    <w:abstractNumId w:val="58"/>
  </w:num>
  <w:num w:numId="42" w16cid:durableId="1985967130">
    <w:abstractNumId w:val="55"/>
  </w:num>
  <w:num w:numId="43" w16cid:durableId="772018934">
    <w:abstractNumId w:val="2"/>
  </w:num>
  <w:num w:numId="44" w16cid:durableId="1616863779">
    <w:abstractNumId w:val="17"/>
  </w:num>
  <w:num w:numId="45" w16cid:durableId="1605919984">
    <w:abstractNumId w:val="20"/>
  </w:num>
  <w:num w:numId="46" w16cid:durableId="412434489">
    <w:abstractNumId w:val="4"/>
  </w:num>
  <w:num w:numId="47" w16cid:durableId="848058230">
    <w:abstractNumId w:val="14"/>
  </w:num>
  <w:num w:numId="48" w16cid:durableId="642809621">
    <w:abstractNumId w:val="50"/>
  </w:num>
  <w:num w:numId="49" w16cid:durableId="441997194">
    <w:abstractNumId w:val="78"/>
  </w:num>
  <w:num w:numId="50" w16cid:durableId="2110536936">
    <w:abstractNumId w:val="42"/>
  </w:num>
  <w:num w:numId="51" w16cid:durableId="1574700508">
    <w:abstractNumId w:val="54"/>
  </w:num>
  <w:num w:numId="52" w16cid:durableId="421725280">
    <w:abstractNumId w:val="13"/>
  </w:num>
  <w:num w:numId="53" w16cid:durableId="234705716">
    <w:abstractNumId w:val="33"/>
  </w:num>
  <w:num w:numId="54" w16cid:durableId="1473210047">
    <w:abstractNumId w:val="77"/>
  </w:num>
  <w:num w:numId="55" w16cid:durableId="1232697711">
    <w:abstractNumId w:val="64"/>
  </w:num>
  <w:num w:numId="56" w16cid:durableId="90246834">
    <w:abstractNumId w:val="24"/>
  </w:num>
  <w:num w:numId="57" w16cid:durableId="1952928780">
    <w:abstractNumId w:val="8"/>
  </w:num>
  <w:num w:numId="58" w16cid:durableId="885919157">
    <w:abstractNumId w:val="32"/>
  </w:num>
  <w:num w:numId="59" w16cid:durableId="753089007">
    <w:abstractNumId w:val="44"/>
  </w:num>
  <w:num w:numId="60" w16cid:durableId="1661616742">
    <w:abstractNumId w:val="16"/>
  </w:num>
  <w:num w:numId="61" w16cid:durableId="608507039">
    <w:abstractNumId w:val="37"/>
  </w:num>
  <w:num w:numId="62" w16cid:durableId="886917532">
    <w:abstractNumId w:val="71"/>
  </w:num>
  <w:num w:numId="63" w16cid:durableId="1448356551">
    <w:abstractNumId w:val="49"/>
  </w:num>
  <w:num w:numId="64" w16cid:durableId="227232609">
    <w:abstractNumId w:val="76"/>
  </w:num>
  <w:num w:numId="65" w16cid:durableId="616104641">
    <w:abstractNumId w:val="68"/>
  </w:num>
  <w:num w:numId="66" w16cid:durableId="1535802948">
    <w:abstractNumId w:val="3"/>
  </w:num>
  <w:num w:numId="67" w16cid:durableId="1968704408">
    <w:abstractNumId w:val="43"/>
  </w:num>
  <w:num w:numId="68" w16cid:durableId="1727290890">
    <w:abstractNumId w:val="72"/>
  </w:num>
  <w:num w:numId="69" w16cid:durableId="856114766">
    <w:abstractNumId w:val="70"/>
  </w:num>
  <w:num w:numId="70" w16cid:durableId="1911455621">
    <w:abstractNumId w:val="26"/>
  </w:num>
  <w:num w:numId="71" w16cid:durableId="1111243664">
    <w:abstractNumId w:val="41"/>
  </w:num>
  <w:num w:numId="72" w16cid:durableId="183833535">
    <w:abstractNumId w:val="31"/>
  </w:num>
  <w:num w:numId="73" w16cid:durableId="1242106538">
    <w:abstractNumId w:val="29"/>
  </w:num>
  <w:num w:numId="74" w16cid:durableId="1032416743">
    <w:abstractNumId w:val="80"/>
  </w:num>
  <w:num w:numId="75" w16cid:durableId="875119210">
    <w:abstractNumId w:val="5"/>
  </w:num>
  <w:num w:numId="76" w16cid:durableId="2040544676">
    <w:abstractNumId w:val="62"/>
  </w:num>
  <w:num w:numId="77" w16cid:durableId="1407143866">
    <w:abstractNumId w:val="63"/>
  </w:num>
  <w:num w:numId="78" w16cid:durableId="288704837">
    <w:abstractNumId w:val="53"/>
  </w:num>
  <w:num w:numId="79" w16cid:durableId="1317032330">
    <w:abstractNumId w:val="15"/>
  </w:num>
  <w:num w:numId="80" w16cid:durableId="1279793988">
    <w:abstractNumId w:val="19"/>
  </w:num>
  <w:num w:numId="81" w16cid:durableId="1784953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83"/>
    <w:rsid w:val="0003790D"/>
    <w:rsid w:val="00040B16"/>
    <w:rsid w:val="00040ECD"/>
    <w:rsid w:val="00052A31"/>
    <w:rsid w:val="00066E57"/>
    <w:rsid w:val="00083C4C"/>
    <w:rsid w:val="000A17F7"/>
    <w:rsid w:val="0016765F"/>
    <w:rsid w:val="001857A1"/>
    <w:rsid w:val="00194F72"/>
    <w:rsid w:val="001D483D"/>
    <w:rsid w:val="001E0D34"/>
    <w:rsid w:val="00206B82"/>
    <w:rsid w:val="002219A4"/>
    <w:rsid w:val="00232067"/>
    <w:rsid w:val="00257D93"/>
    <w:rsid w:val="002950D0"/>
    <w:rsid w:val="002B2C94"/>
    <w:rsid w:val="002C63E5"/>
    <w:rsid w:val="002F0916"/>
    <w:rsid w:val="00305114"/>
    <w:rsid w:val="0030595E"/>
    <w:rsid w:val="00320A87"/>
    <w:rsid w:val="00332D06"/>
    <w:rsid w:val="0035156F"/>
    <w:rsid w:val="0036539D"/>
    <w:rsid w:val="003A0DEC"/>
    <w:rsid w:val="003F49E0"/>
    <w:rsid w:val="004A6744"/>
    <w:rsid w:val="004C0783"/>
    <w:rsid w:val="004D6703"/>
    <w:rsid w:val="004F0331"/>
    <w:rsid w:val="005132FF"/>
    <w:rsid w:val="0054534D"/>
    <w:rsid w:val="00552D68"/>
    <w:rsid w:val="00580253"/>
    <w:rsid w:val="005843BB"/>
    <w:rsid w:val="00593470"/>
    <w:rsid w:val="005D1C1B"/>
    <w:rsid w:val="0060713E"/>
    <w:rsid w:val="00607F09"/>
    <w:rsid w:val="00613F7C"/>
    <w:rsid w:val="00643AB1"/>
    <w:rsid w:val="00652098"/>
    <w:rsid w:val="006816BD"/>
    <w:rsid w:val="0068320E"/>
    <w:rsid w:val="00687223"/>
    <w:rsid w:val="006B5AF3"/>
    <w:rsid w:val="006F0154"/>
    <w:rsid w:val="00756641"/>
    <w:rsid w:val="00797CFD"/>
    <w:rsid w:val="007B3D9D"/>
    <w:rsid w:val="007B44F1"/>
    <w:rsid w:val="007B73DB"/>
    <w:rsid w:val="007B741B"/>
    <w:rsid w:val="0080345A"/>
    <w:rsid w:val="00815C70"/>
    <w:rsid w:val="008654A6"/>
    <w:rsid w:val="00874595"/>
    <w:rsid w:val="008B2289"/>
    <w:rsid w:val="008C3683"/>
    <w:rsid w:val="008F007F"/>
    <w:rsid w:val="00903277"/>
    <w:rsid w:val="00911AC6"/>
    <w:rsid w:val="0096213E"/>
    <w:rsid w:val="009A56DE"/>
    <w:rsid w:val="009A69DC"/>
    <w:rsid w:val="009B275B"/>
    <w:rsid w:val="009B59BD"/>
    <w:rsid w:val="009F0F1F"/>
    <w:rsid w:val="009F55E4"/>
    <w:rsid w:val="00A27275"/>
    <w:rsid w:val="00A82BA3"/>
    <w:rsid w:val="00AA7EFF"/>
    <w:rsid w:val="00AB026D"/>
    <w:rsid w:val="00AB0D08"/>
    <w:rsid w:val="00AC623C"/>
    <w:rsid w:val="00AE7064"/>
    <w:rsid w:val="00AF16AB"/>
    <w:rsid w:val="00AF21D6"/>
    <w:rsid w:val="00AF4BD6"/>
    <w:rsid w:val="00B260A5"/>
    <w:rsid w:val="00B52182"/>
    <w:rsid w:val="00B63794"/>
    <w:rsid w:val="00B8048F"/>
    <w:rsid w:val="00BA440D"/>
    <w:rsid w:val="00C404AB"/>
    <w:rsid w:val="00C408B0"/>
    <w:rsid w:val="00C84A12"/>
    <w:rsid w:val="00C92144"/>
    <w:rsid w:val="00CB3B7D"/>
    <w:rsid w:val="00CF5BD9"/>
    <w:rsid w:val="00D0523A"/>
    <w:rsid w:val="00D323DF"/>
    <w:rsid w:val="00D92176"/>
    <w:rsid w:val="00DA39A1"/>
    <w:rsid w:val="00DB1DD3"/>
    <w:rsid w:val="00E000EF"/>
    <w:rsid w:val="00E02BC2"/>
    <w:rsid w:val="00E411CF"/>
    <w:rsid w:val="00E41CC3"/>
    <w:rsid w:val="00E77844"/>
    <w:rsid w:val="00E77926"/>
    <w:rsid w:val="00EC0057"/>
    <w:rsid w:val="00ED4780"/>
    <w:rsid w:val="00ED52FE"/>
    <w:rsid w:val="00EF1A5E"/>
    <w:rsid w:val="00F61339"/>
    <w:rsid w:val="00F65476"/>
    <w:rsid w:val="00FC5C3B"/>
    <w:rsid w:val="00FF5E9E"/>
    <w:rsid w:val="089BF0A3"/>
    <w:rsid w:val="08A1A3CD"/>
    <w:rsid w:val="08F5187B"/>
    <w:rsid w:val="0AE6680F"/>
    <w:rsid w:val="0DB1012A"/>
    <w:rsid w:val="14B42165"/>
    <w:rsid w:val="1E5616EC"/>
    <w:rsid w:val="2350F896"/>
    <w:rsid w:val="292D4B65"/>
    <w:rsid w:val="2B1C3B75"/>
    <w:rsid w:val="2C0BF859"/>
    <w:rsid w:val="2D5DBAA6"/>
    <w:rsid w:val="2FE98411"/>
    <w:rsid w:val="33C55E26"/>
    <w:rsid w:val="36CC9652"/>
    <w:rsid w:val="37A07578"/>
    <w:rsid w:val="3A313988"/>
    <w:rsid w:val="3B325AC0"/>
    <w:rsid w:val="3F70FD42"/>
    <w:rsid w:val="40F52F8A"/>
    <w:rsid w:val="43A94994"/>
    <w:rsid w:val="486CEA66"/>
    <w:rsid w:val="49D9AC3C"/>
    <w:rsid w:val="58E31730"/>
    <w:rsid w:val="5A9D148E"/>
    <w:rsid w:val="5ADF16B8"/>
    <w:rsid w:val="5FA3E1E0"/>
    <w:rsid w:val="610E16F4"/>
    <w:rsid w:val="61D45F72"/>
    <w:rsid w:val="63E7C229"/>
    <w:rsid w:val="663F1649"/>
    <w:rsid w:val="67457184"/>
    <w:rsid w:val="6E502A37"/>
    <w:rsid w:val="6F03F00D"/>
    <w:rsid w:val="7017B23E"/>
    <w:rsid w:val="708E2807"/>
    <w:rsid w:val="70A631F8"/>
    <w:rsid w:val="719893B6"/>
    <w:rsid w:val="72B82BEF"/>
    <w:rsid w:val="73B72B61"/>
    <w:rsid w:val="7970DB67"/>
    <w:rsid w:val="79839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F3DF"/>
  <w15:chartTrackingRefBased/>
  <w15:docId w15:val="{BCDAD722-01D5-42B7-B309-F4A6238E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0783"/>
    <w:rPr>
      <w:rFonts w:eastAsiaTheme="minorEastAsia"/>
      <w:lang w:eastAsia="ja-JP"/>
    </w:rPr>
  </w:style>
  <w:style w:type="paragraph" w:styleId="Heading1">
    <w:name w:val="heading 1"/>
    <w:basedOn w:val="Normal"/>
    <w:next w:val="Normal"/>
    <w:link w:val="Heading1Char"/>
    <w:uiPriority w:val="9"/>
    <w:qFormat/>
    <w:rsid w:val="004C078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78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0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78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078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078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C078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078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078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078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078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078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0783"/>
    <w:rPr>
      <w:rFonts w:eastAsiaTheme="majorEastAsia" w:cstheme="majorBidi"/>
      <w:color w:val="272727" w:themeColor="text1" w:themeTint="D8"/>
    </w:rPr>
  </w:style>
  <w:style w:type="paragraph" w:styleId="Title">
    <w:name w:val="Title"/>
    <w:basedOn w:val="Normal"/>
    <w:next w:val="Normal"/>
    <w:link w:val="TitleChar"/>
    <w:uiPriority w:val="10"/>
    <w:qFormat/>
    <w:rsid w:val="004C078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078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078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0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783"/>
    <w:pPr>
      <w:spacing w:before="160"/>
      <w:jc w:val="center"/>
    </w:pPr>
    <w:rPr>
      <w:i/>
      <w:iCs/>
      <w:color w:val="404040" w:themeColor="text1" w:themeTint="BF"/>
    </w:rPr>
  </w:style>
  <w:style w:type="character" w:styleId="QuoteChar" w:customStyle="1">
    <w:name w:val="Quote Char"/>
    <w:basedOn w:val="DefaultParagraphFont"/>
    <w:link w:val="Quote"/>
    <w:uiPriority w:val="29"/>
    <w:rsid w:val="004C0783"/>
    <w:rPr>
      <w:i/>
      <w:iCs/>
      <w:color w:val="404040" w:themeColor="text1" w:themeTint="BF"/>
    </w:rPr>
  </w:style>
  <w:style w:type="paragraph" w:styleId="ListParagraph">
    <w:name w:val="List Paragraph"/>
    <w:basedOn w:val="Normal"/>
    <w:uiPriority w:val="34"/>
    <w:qFormat/>
    <w:rsid w:val="004C0783"/>
    <w:pPr>
      <w:ind w:left="720"/>
      <w:contextualSpacing/>
    </w:pPr>
  </w:style>
  <w:style w:type="character" w:styleId="IntenseEmphasis">
    <w:name w:val="Intense Emphasis"/>
    <w:basedOn w:val="DefaultParagraphFont"/>
    <w:uiPriority w:val="21"/>
    <w:qFormat/>
    <w:rsid w:val="004C0783"/>
    <w:rPr>
      <w:i/>
      <w:iCs/>
      <w:color w:val="0F4761" w:themeColor="accent1" w:themeShade="BF"/>
    </w:rPr>
  </w:style>
  <w:style w:type="paragraph" w:styleId="IntenseQuote">
    <w:name w:val="Intense Quote"/>
    <w:basedOn w:val="Normal"/>
    <w:next w:val="Normal"/>
    <w:link w:val="IntenseQuoteChar"/>
    <w:uiPriority w:val="30"/>
    <w:qFormat/>
    <w:rsid w:val="004C078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0783"/>
    <w:rPr>
      <w:i/>
      <w:iCs/>
      <w:color w:val="0F4761" w:themeColor="accent1" w:themeShade="BF"/>
    </w:rPr>
  </w:style>
  <w:style w:type="character" w:styleId="IntenseReference">
    <w:name w:val="Intense Reference"/>
    <w:basedOn w:val="DefaultParagraphFont"/>
    <w:uiPriority w:val="32"/>
    <w:qFormat/>
    <w:rsid w:val="004C0783"/>
    <w:rPr>
      <w:b/>
      <w:bCs/>
      <w:smallCaps/>
      <w:color w:val="0F4761" w:themeColor="accent1" w:themeShade="BF"/>
      <w:spacing w:val="5"/>
    </w:rPr>
  </w:style>
  <w:style w:type="character" w:styleId="wacimagecontainer" w:customStyle="1">
    <w:name w:val="wacimagecontainer"/>
    <w:basedOn w:val="DefaultParagraphFont"/>
    <w:rsid w:val="004C0783"/>
  </w:style>
  <w:style w:type="paragraph" w:styleId="Bullet1" w:customStyle="1">
    <w:name w:val="Bullet 1"/>
    <w:basedOn w:val="Normal"/>
    <w:next w:val="Normal"/>
    <w:qFormat/>
    <w:rsid w:val="004C0783"/>
    <w:pPr>
      <w:numPr>
        <w:numId w:val="2"/>
      </w:numPr>
      <w:spacing w:after="120" w:line="240" w:lineRule="auto"/>
      <w:ind w:left="0" w:firstLine="0"/>
    </w:pPr>
    <w:rPr>
      <w:rFonts w:eastAsiaTheme="minorHAnsi"/>
      <w:kern w:val="0"/>
      <w:szCs w:val="24"/>
      <w:lang w:eastAsia="en-US"/>
      <w14:ligatures w14:val="none"/>
    </w:rPr>
  </w:style>
  <w:style w:type="table" w:styleId="TableGrid">
    <w:name w:val="Table Grid"/>
    <w:basedOn w:val="TableNormal"/>
    <w:uiPriority w:val="39"/>
    <w:rsid w:val="004C0783"/>
    <w:pPr>
      <w:spacing w:after="0" w:line="240" w:lineRule="auto"/>
    </w:pPr>
    <w:rPr>
      <w:kern w:val="0"/>
      <w:sz w:val="20"/>
      <w:szCs w:val="24"/>
      <w:lang w:val="en-GB"/>
      <w14:ligatures w14:val="none"/>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A02B93" w:themeFill="accent5"/>
      </w:tcPr>
    </w:tblStylePr>
    <w:tblStylePr w:type="firstCol">
      <w:rPr>
        <w:color w:val="000000" w:themeColor="text1"/>
      </w:rPr>
    </w:tblStylePr>
  </w:style>
  <w:style w:type="paragraph" w:styleId="TableHead" w:customStyle="1">
    <w:name w:val="Table Head"/>
    <w:basedOn w:val="Normal"/>
    <w:qFormat/>
    <w:rsid w:val="004C0783"/>
    <w:pPr>
      <w:spacing w:after="120" w:line="240" w:lineRule="auto"/>
    </w:pPr>
    <w:rPr>
      <w:rFonts w:eastAsiaTheme="minorHAnsi"/>
      <w:b/>
      <w:color w:val="FFFFFF" w:themeColor="background1"/>
      <w:kern w:val="0"/>
      <w:szCs w:val="24"/>
      <w:lang w:eastAsia="en-US"/>
      <w14:ligatures w14:val="none"/>
    </w:rPr>
  </w:style>
  <w:style w:type="character" w:styleId="Strong">
    <w:name w:val="Strong"/>
    <w:basedOn w:val="DefaultParagraphFont"/>
    <w:qFormat/>
    <w:rsid w:val="004C0783"/>
    <w:rPr>
      <w:b/>
      <w:bCs/>
    </w:rPr>
  </w:style>
  <w:style w:type="character" w:styleId="CommentReference">
    <w:name w:val="annotation reference"/>
    <w:basedOn w:val="DefaultParagraphFont"/>
    <w:uiPriority w:val="99"/>
    <w:semiHidden/>
    <w:unhideWhenUsed/>
    <w:rsid w:val="004C0783"/>
    <w:rPr>
      <w:sz w:val="16"/>
      <w:szCs w:val="16"/>
    </w:rPr>
  </w:style>
  <w:style w:type="paragraph" w:styleId="CommentText">
    <w:name w:val="annotation text"/>
    <w:basedOn w:val="Normal"/>
    <w:link w:val="CommentTextChar"/>
    <w:uiPriority w:val="99"/>
    <w:unhideWhenUsed/>
    <w:rsid w:val="004C0783"/>
    <w:pPr>
      <w:spacing w:line="240" w:lineRule="auto"/>
    </w:pPr>
    <w:rPr>
      <w:sz w:val="20"/>
      <w:szCs w:val="20"/>
    </w:rPr>
  </w:style>
  <w:style w:type="character" w:styleId="CommentTextChar" w:customStyle="1">
    <w:name w:val="Comment Text Char"/>
    <w:basedOn w:val="DefaultParagraphFont"/>
    <w:link w:val="CommentText"/>
    <w:uiPriority w:val="99"/>
    <w:rsid w:val="004C078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C0783"/>
    <w:rPr>
      <w:b/>
      <w:bCs/>
    </w:rPr>
  </w:style>
  <w:style w:type="character" w:styleId="CommentSubjectChar" w:customStyle="1">
    <w:name w:val="Comment Subject Char"/>
    <w:basedOn w:val="CommentTextChar"/>
    <w:link w:val="CommentSubject"/>
    <w:uiPriority w:val="99"/>
    <w:semiHidden/>
    <w:rsid w:val="004C0783"/>
    <w:rPr>
      <w:rFonts w:eastAsiaTheme="minorEastAsia"/>
      <w:b/>
      <w:bCs/>
      <w:sz w:val="20"/>
      <w:szCs w:val="20"/>
      <w:lang w:eastAsia="ja-JP"/>
    </w:rPr>
  </w:style>
  <w:style w:type="character" w:styleId="Hyperlink">
    <w:name w:val="Hyperlink"/>
    <w:basedOn w:val="DefaultParagraphFont"/>
    <w:uiPriority w:val="99"/>
    <w:unhideWhenUsed/>
    <w:rsid w:val="004C0783"/>
    <w:rPr>
      <w:color w:val="0000FF"/>
      <w:u w:val="single"/>
    </w:rPr>
  </w:style>
  <w:style w:type="character" w:styleId="UnresolvedMention">
    <w:name w:val="Unresolved Mention"/>
    <w:basedOn w:val="DefaultParagraphFont"/>
    <w:uiPriority w:val="99"/>
    <w:semiHidden/>
    <w:unhideWhenUsed/>
    <w:rsid w:val="004C0783"/>
    <w:rPr>
      <w:color w:val="605E5C"/>
      <w:shd w:val="clear" w:color="auto" w:fill="E1DFDD"/>
    </w:rPr>
  </w:style>
  <w:style w:type="character" w:styleId="FollowedHyperlink">
    <w:name w:val="FollowedHyperlink"/>
    <w:basedOn w:val="DefaultParagraphFont"/>
    <w:uiPriority w:val="99"/>
    <w:semiHidden/>
    <w:unhideWhenUsed/>
    <w:rsid w:val="004C0783"/>
    <w:rPr>
      <w:color w:val="96607D" w:themeColor="followedHyperlink"/>
      <w:u w:val="single"/>
    </w:rPr>
  </w:style>
  <w:style w:type="paragraph" w:styleId="NormalWeb">
    <w:name w:val="Normal (Web)"/>
    <w:basedOn w:val="Normal"/>
    <w:uiPriority w:val="99"/>
    <w:semiHidden/>
    <w:unhideWhenUsed/>
    <w:rsid w:val="004C078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rpl-text-label" w:customStyle="1">
    <w:name w:val="rpl-text-label"/>
    <w:basedOn w:val="DefaultParagraphFont"/>
    <w:rsid w:val="004C0783"/>
  </w:style>
  <w:style w:type="character" w:styleId="rpl-text-icongroup" w:customStyle="1">
    <w:name w:val="rpl-text-icon__group"/>
    <w:basedOn w:val="DefaultParagraphFont"/>
    <w:rsid w:val="004C0783"/>
  </w:style>
  <w:style w:type="paragraph" w:styleId="paragraph" w:customStyle="1">
    <w:name w:val="paragraph"/>
    <w:basedOn w:val="Normal"/>
    <w:rsid w:val="004C078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4C0783"/>
  </w:style>
  <w:style w:type="character" w:styleId="eop" w:customStyle="1">
    <w:name w:val="eop"/>
    <w:basedOn w:val="DefaultParagraphFont"/>
    <w:rsid w:val="004C0783"/>
  </w:style>
  <w:style w:type="paragraph" w:styleId="ListBullet">
    <w:name w:val="List Bullet"/>
    <w:basedOn w:val="Normal"/>
    <w:rsid w:val="004C0783"/>
    <w:pPr>
      <w:numPr>
        <w:numId w:val="25"/>
      </w:numPr>
      <w:tabs>
        <w:tab w:val="clear" w:pos="340"/>
      </w:tabs>
      <w:spacing w:after="84" w:line="240" w:lineRule="auto"/>
      <w:ind w:left="0" w:firstLine="0"/>
    </w:pPr>
    <w:rPr>
      <w:rFonts w:ascii="Arial" w:hAnsi="Arial" w:eastAsia="Times New Roman" w:cs="Times New Roman"/>
      <w:color w:val="000000"/>
      <w:kern w:val="0"/>
      <w:sz w:val="20"/>
      <w:szCs w:val="24"/>
      <w:lang w:eastAsia="en-US"/>
      <w14:ligatures w14:val="none"/>
    </w:rPr>
  </w:style>
  <w:style w:type="character" w:styleId="CharStyle62" w:customStyle="1">
    <w:name w:val="Char Style 62"/>
    <w:uiPriority w:val="99"/>
    <w:rsid w:val="004C0783"/>
  </w:style>
  <w:style w:type="character" w:styleId="CharStyle166" w:customStyle="1">
    <w:name w:val="Char Style 166"/>
    <w:uiPriority w:val="99"/>
    <w:rsid w:val="004C0783"/>
    <w:rPr>
      <w:rFonts w:ascii="Arial" w:hAnsi="Arial" w:cs="Arial"/>
      <w:color w:val="D12D4D"/>
      <w:spacing w:val="0"/>
      <w:sz w:val="47"/>
      <w:szCs w:val="47"/>
    </w:rPr>
  </w:style>
  <w:style w:type="paragraph" w:styleId="Header">
    <w:name w:val="header"/>
    <w:basedOn w:val="Normal"/>
    <w:link w:val="HeaderChar"/>
    <w:uiPriority w:val="99"/>
    <w:unhideWhenUsed/>
    <w:rsid w:val="004C07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0783"/>
    <w:rPr>
      <w:rFonts w:eastAsiaTheme="minorEastAsia"/>
      <w:lang w:eastAsia="ja-JP"/>
    </w:rPr>
  </w:style>
  <w:style w:type="paragraph" w:styleId="Footer">
    <w:name w:val="footer"/>
    <w:basedOn w:val="Normal"/>
    <w:link w:val="FooterChar"/>
    <w:uiPriority w:val="99"/>
    <w:unhideWhenUsed/>
    <w:rsid w:val="004C07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0783"/>
    <w:rPr>
      <w:rFonts w:eastAsiaTheme="minorEastAsia"/>
      <w:lang w:eastAsia="ja-JP"/>
    </w:rPr>
  </w:style>
  <w:style w:type="paragraph" w:styleId="Revision">
    <w:name w:val="Revision"/>
    <w:hidden/>
    <w:uiPriority w:val="99"/>
    <w:semiHidden/>
    <w:rsid w:val="004C0783"/>
    <w:pPr>
      <w:spacing w:after="0" w:line="240" w:lineRule="auto"/>
    </w:pPr>
    <w:rPr>
      <w:rFonts w:eastAsiaTheme="minorEastAsia"/>
      <w:lang w:eastAsia="ja-JP"/>
    </w:rPr>
  </w:style>
  <w:style w:type="paragraph" w:styleId="OTC-para" w:customStyle="1">
    <w:name w:val="OTC - para"/>
    <w:basedOn w:val="Normal"/>
    <w:link w:val="OTC-paraChar"/>
    <w:qFormat/>
    <w:rsid w:val="004C0783"/>
    <w:pPr>
      <w:spacing w:before="120" w:after="120" w:line="240" w:lineRule="auto"/>
      <w:ind w:left="720"/>
      <w:jc w:val="both"/>
    </w:pPr>
    <w:rPr>
      <w:rFonts w:ascii="Univers Light" w:hAnsi="Univers Light"/>
      <w:sz w:val="24"/>
    </w:rPr>
  </w:style>
  <w:style w:type="character" w:styleId="OTC-paraChar" w:customStyle="1">
    <w:name w:val="OTC - para Char"/>
    <w:basedOn w:val="DefaultParagraphFont"/>
    <w:link w:val="OTC-para"/>
    <w:rsid w:val="004C0783"/>
    <w:rPr>
      <w:rFonts w:ascii="Univers Light" w:hAnsi="Univers Light" w:eastAsiaTheme="minorEastAsia"/>
      <w:sz w:val="24"/>
      <w:lang w:eastAsia="ja-JP"/>
    </w:rPr>
  </w:style>
  <w:style w:type="paragraph" w:styleId="OTC-Heading1" w:customStyle="1">
    <w:name w:val="OTC - Heading 1"/>
    <w:basedOn w:val="Normal"/>
    <w:link w:val="OTC-Heading1Char"/>
    <w:qFormat/>
    <w:rsid w:val="004C0783"/>
    <w:pPr>
      <w:spacing w:after="240"/>
      <w:jc w:val="center"/>
    </w:pPr>
    <w:rPr>
      <w:rFonts w:ascii="Univers Light" w:hAnsi="Univers Light"/>
      <w:b/>
      <w:sz w:val="28"/>
    </w:rPr>
  </w:style>
  <w:style w:type="character" w:styleId="OTC-Heading1Char" w:customStyle="1">
    <w:name w:val="OTC - Heading 1 Char"/>
    <w:basedOn w:val="DefaultParagraphFont"/>
    <w:link w:val="OTC-Heading1"/>
    <w:rsid w:val="004C0783"/>
    <w:rPr>
      <w:rFonts w:ascii="Univers Light" w:hAnsi="Univers Light" w:eastAsiaTheme="minorEastAsia"/>
      <w:b/>
      <w:sz w:val="28"/>
      <w:lang w:eastAsia="ja-JP"/>
    </w:rPr>
  </w:style>
  <w:style w:type="paragraph" w:styleId="OTC-Subheading1" w:customStyle="1">
    <w:name w:val="OTC - Subheading 1"/>
    <w:basedOn w:val="ListParagraph"/>
    <w:next w:val="OTC-para"/>
    <w:link w:val="OTC-Subheading1Char"/>
    <w:qFormat/>
    <w:rsid w:val="004C0783"/>
    <w:pPr>
      <w:numPr>
        <w:numId w:val="34"/>
      </w:numPr>
      <w:spacing w:before="240" w:line="240" w:lineRule="auto"/>
      <w:ind w:left="0" w:firstLine="0"/>
      <w:jc w:val="both"/>
    </w:pPr>
    <w:rPr>
      <w:rFonts w:ascii="Univers Light" w:hAnsi="Univers Light"/>
      <w:b/>
      <w:bCs/>
      <w:sz w:val="24"/>
      <w:szCs w:val="24"/>
    </w:rPr>
  </w:style>
  <w:style w:type="character" w:styleId="OTC-Subheading1Char" w:customStyle="1">
    <w:name w:val="OTC - Subheading 1 Char"/>
    <w:basedOn w:val="DefaultParagraphFont"/>
    <w:link w:val="OTC-Subheading1"/>
    <w:rsid w:val="004C0783"/>
    <w:rPr>
      <w:rFonts w:ascii="Univers Light" w:hAnsi="Univers Light" w:eastAsiaTheme="minorEastAsia"/>
      <w:b/>
      <w:bCs/>
      <w:sz w:val="24"/>
      <w:szCs w:val="24"/>
      <w:lang w:eastAsia="ja-JP"/>
    </w:rPr>
  </w:style>
  <w:style w:type="table" w:styleId="TableGridLight">
    <w:name w:val="Grid Table Light"/>
    <w:basedOn w:val="TableNormal"/>
    <w:uiPriority w:val="40"/>
    <w:rsid w:val="004C0783"/>
    <w:pPr>
      <w:spacing w:after="0" w:line="240" w:lineRule="auto"/>
    </w:pPr>
    <w:rPr>
      <w:rFonts w:eastAsiaTheme="minorEastAsia"/>
      <w:lang w:eastAsia="ja-JP"/>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lergy.org.au/hp/anaphylaxis" TargetMode="External" Id="rId8" /><Relationship Type="http://schemas.openxmlformats.org/officeDocument/2006/relationships/hyperlink" Target="https://www.allergy.org.au/hp/ascia-plans-action-and-treatment"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www2.education.vic.gov.au/pal/anaphylaxis/guidance" TargetMode="Externa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image" Target="media/image5.png"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hyperlink" Target="https://allergyfacts.org.au/allergy-anaphylaxis/" TargetMode="External" Id="rId6" /><Relationship Type="http://schemas.openxmlformats.org/officeDocument/2006/relationships/hyperlink" Target="https://www.epiclub.com.au/" TargetMode="External" Id="rId11" /><Relationship Type="http://schemas.openxmlformats.org/officeDocument/2006/relationships/image" Target="media/image1.jpeg" Id="rId5" /><Relationship Type="http://schemas.openxmlformats.org/officeDocument/2006/relationships/image" Target="media/image4.png" Id="rId15" /><Relationship Type="http://schemas.openxmlformats.org/officeDocument/2006/relationships/hyperlink" Target="https://content.sdp.education.vic.gov.au/media/632"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etrainingvic.allergy.org.au/" TargetMode="Externa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2943DDA067144AD8AE215E5DC741C" ma:contentTypeVersion="12" ma:contentTypeDescription="Create a new document." ma:contentTypeScope="" ma:versionID="67948c0288d791d64a52d4305343303e">
  <xsd:schema xmlns:xsd="http://www.w3.org/2001/XMLSchema" xmlns:xs="http://www.w3.org/2001/XMLSchema" xmlns:p="http://schemas.microsoft.com/office/2006/metadata/properties" xmlns:ns2="f379a2aa-20a9-4b93-898d-78a58d83176c" xmlns:ns3="030305c9-19b3-4802-95b6-1fefc69062e3" targetNamespace="http://schemas.microsoft.com/office/2006/metadata/properties" ma:root="true" ma:fieldsID="4ff4a1de9e5b713ac84f13bb2204f426" ns2:_="" ns3:_="">
    <xsd:import namespace="f379a2aa-20a9-4b93-898d-78a58d83176c"/>
    <xsd:import namespace="030305c9-19b3-4802-95b6-1fefc6906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9a2aa-20a9-4b93-898d-78a58d831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ccdd58-3506-403f-92d4-53dec3347d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305c9-19b3-4802-95b6-1fefc69062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f41a93-ff11-4839-af85-18c992e274da}" ma:internalName="TaxCatchAll" ma:showField="CatchAllData" ma:web="030305c9-19b3-4802-95b6-1fefc6906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0305c9-19b3-4802-95b6-1fefc69062e3" xsi:nil="true"/>
    <lcf76f155ced4ddcb4097134ff3c332f xmlns="f379a2aa-20a9-4b93-898d-78a58d831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9697F-DC74-4C06-8A8D-86228E8FF4C1}"/>
</file>

<file path=customXml/itemProps2.xml><?xml version="1.0" encoding="utf-8"?>
<ds:datastoreItem xmlns:ds="http://schemas.openxmlformats.org/officeDocument/2006/customXml" ds:itemID="{6D0A6217-68DE-471A-A50D-1987E6AC0D5A}"/>
</file>

<file path=customXml/itemProps3.xml><?xml version="1.0" encoding="utf-8"?>
<ds:datastoreItem xmlns:ds="http://schemas.openxmlformats.org/officeDocument/2006/customXml" ds:itemID="{915D6523-A232-444E-B36C-E158484252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Misereh</dc:creator>
  <keywords/>
  <dc:description/>
  <lastModifiedBy>Grace Misereh</lastModifiedBy>
  <revision>110</revision>
  <dcterms:created xsi:type="dcterms:W3CDTF">2026-04-05T05:59:00.0000000Z</dcterms:created>
  <dcterms:modified xsi:type="dcterms:W3CDTF">2026-04-28T00:06:19.6483638Z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0x0101000C72943DDA067144AD8AE215E5DC741C</vt:lpwstr>
  </property>
  <property fmtid="{D5CDD505-2E9C-101B-9397-08002B2CF9AE}" pid="3" name="MediaServiceImageTags">
    <vt:lpwstr/>
  </property>
</Properties>
</file>